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15B84" w14:textId="77777777" w:rsidR="000275DD" w:rsidRDefault="000275DD" w:rsidP="000275DD">
      <w:pPr>
        <w:jc w:val="both"/>
        <w:rPr>
          <w:b/>
        </w:rPr>
      </w:pPr>
      <w:bookmarkStart w:id="0" w:name="_Toc284012227"/>
    </w:p>
    <w:p w14:paraId="2E809E49" w14:textId="77777777" w:rsidR="000275DD" w:rsidRPr="000275DD" w:rsidRDefault="000275DD" w:rsidP="003A31F5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5. 20 </w:t>
      </w:r>
      <w:r w:rsidRPr="000275DD">
        <w:rPr>
          <w:b/>
          <w:sz w:val="40"/>
          <w:szCs w:val="40"/>
        </w:rPr>
        <w:t>Environmentální výchova</w:t>
      </w:r>
      <w:r w:rsidR="00187473">
        <w:rPr>
          <w:b/>
          <w:sz w:val="40"/>
          <w:szCs w:val="40"/>
        </w:rPr>
        <w:t xml:space="preserve"> - EVVO</w:t>
      </w:r>
    </w:p>
    <w:p w14:paraId="17452D5D" w14:textId="77777777" w:rsidR="00187473" w:rsidRDefault="00187473" w:rsidP="003A31F5">
      <w:pPr>
        <w:spacing w:line="276" w:lineRule="auto"/>
        <w:jc w:val="both"/>
        <w:rPr>
          <w:b/>
        </w:rPr>
      </w:pPr>
    </w:p>
    <w:p w14:paraId="53EA1044" w14:textId="77777777" w:rsidR="000275DD" w:rsidRPr="000275DD" w:rsidRDefault="000275DD" w:rsidP="003A31F5">
      <w:pPr>
        <w:spacing w:line="276" w:lineRule="auto"/>
        <w:jc w:val="both"/>
        <w:rPr>
          <w:b/>
        </w:rPr>
      </w:pPr>
      <w:r w:rsidRPr="000275DD">
        <w:rPr>
          <w:b/>
        </w:rPr>
        <w:t>Charakteristika vyučovacího předmětu</w:t>
      </w:r>
    </w:p>
    <w:p w14:paraId="557EE57B" w14:textId="77777777" w:rsidR="000275DD" w:rsidRPr="000275DD" w:rsidRDefault="000275DD" w:rsidP="003A31F5">
      <w:pPr>
        <w:spacing w:line="276" w:lineRule="auto"/>
        <w:jc w:val="both"/>
        <w:rPr>
          <w:b/>
        </w:rPr>
      </w:pPr>
    </w:p>
    <w:p w14:paraId="0036854A" w14:textId="6704C54B" w:rsidR="000275DD" w:rsidRDefault="003728F2" w:rsidP="003A31F5">
      <w:pPr>
        <w:spacing w:line="276" w:lineRule="auto"/>
        <w:jc w:val="both"/>
      </w:pPr>
      <w:r>
        <w:t>Povinně v</w:t>
      </w:r>
      <w:r w:rsidR="00647A1F">
        <w:t>olitelný</w:t>
      </w:r>
      <w:r w:rsidR="000275DD" w:rsidRPr="000275DD">
        <w:t xml:space="preserve"> předmět </w:t>
      </w:r>
      <w:r w:rsidR="00187473">
        <w:rPr>
          <w:snapToGrid w:val="0"/>
        </w:rPr>
        <w:t>Environmentální výchova</w:t>
      </w:r>
      <w:r w:rsidR="000275DD" w:rsidRPr="000275DD">
        <w:t xml:space="preserve"> s</w:t>
      </w:r>
      <w:r w:rsidR="00187473">
        <w:t xml:space="preserve">e realizuje </w:t>
      </w:r>
      <w:r w:rsidR="006D61C2">
        <w:t xml:space="preserve">v 6. a 7. ročníku. </w:t>
      </w:r>
      <w:r w:rsidR="000275DD" w:rsidRPr="000275DD">
        <w:t>Vychází ze vzděl</w:t>
      </w:r>
      <w:r w:rsidR="0096493C">
        <w:t>ávací oblasti Člověk a příroda</w:t>
      </w:r>
      <w:r w:rsidR="008B1850">
        <w:t>, Člověk a zdraví</w:t>
      </w:r>
      <w:r w:rsidR="0096493C">
        <w:t xml:space="preserve"> a především </w:t>
      </w:r>
      <w:r w:rsidR="000275DD" w:rsidRPr="000275DD">
        <w:t>je zaměřen na naplňování průřezových té</w:t>
      </w:r>
      <w:r w:rsidR="0096493C">
        <w:t>mat z Environmentální výchovy. R</w:t>
      </w:r>
      <w:r w:rsidR="000275DD" w:rsidRPr="000275DD">
        <w:t>ozvíjí klíčové kompetence v oblasti životního prostředí a orientace ve vztahu člověk – příroda.</w:t>
      </w:r>
    </w:p>
    <w:p w14:paraId="46A4270C" w14:textId="77777777" w:rsidR="00B67BAE" w:rsidRDefault="00B67BAE" w:rsidP="003A31F5">
      <w:pPr>
        <w:spacing w:line="276" w:lineRule="auto"/>
        <w:jc w:val="both"/>
      </w:pPr>
    </w:p>
    <w:p w14:paraId="227AD5EC" w14:textId="77777777" w:rsidR="00B67BAE" w:rsidRPr="000275DD" w:rsidRDefault="00005360" w:rsidP="003A31F5">
      <w:pPr>
        <w:spacing w:line="276" w:lineRule="auto"/>
        <w:jc w:val="both"/>
      </w:pPr>
      <w:r>
        <w:t>EVVO</w:t>
      </w:r>
      <w:r w:rsidR="00B67BAE">
        <w:t xml:space="preserve"> vede žáky</w:t>
      </w:r>
      <w:r w:rsidR="00B67BAE" w:rsidRPr="00B67BAE">
        <w:t xml:space="preserve"> k pochopení komplexnosti a složitosti vztahů člověka a životního prostředí, tj. k pochopení nezbytnosti postupného přechodu k udržitelnému rozvoji společnosti a k poznání významu odpovědnosti za jednání společnosti i každého jedince. Umožňuje sledovat a uvědomovat si dynamicky se vyvíjející vztahy mezi člověkem a prostředím při přímém poznávání aktuálních hledisek ekologických, ekonomických, vědecko-technických, politických a občanských, hledisek časových (vztahů k budoucnosti) i prostorových (souvislostí mezi lokálními, regionálními a globálními problémy) i možnosti různých variant řešení environmentálních problémů. Vede jedince k aktivní účasti na ochraně a utváření prostředí a ovlivňuje v zájmu udržitelnosti rozvoje lidské civilizace životní styl a hodnotovou orientaci žáků.</w:t>
      </w:r>
    </w:p>
    <w:p w14:paraId="5D6D8970" w14:textId="77777777" w:rsidR="00064C96" w:rsidRDefault="00064C96" w:rsidP="003A31F5">
      <w:pPr>
        <w:spacing w:line="276" w:lineRule="auto"/>
        <w:jc w:val="both"/>
      </w:pPr>
    </w:p>
    <w:p w14:paraId="4E3E6B33" w14:textId="77777777" w:rsidR="000275DD" w:rsidRPr="000275DD" w:rsidRDefault="000275DD" w:rsidP="003A31F5">
      <w:pPr>
        <w:spacing w:line="276" w:lineRule="auto"/>
        <w:jc w:val="both"/>
      </w:pPr>
      <w:r w:rsidRPr="000275DD">
        <w:t>Žáci si budují, upevňují, třídí a rozšiřují informace o svém nejbližším okolí, vytvářejí si vztah k životu, k přírodě. Uplatňují pohled do historie i současnosti s ohledem EVVO</w:t>
      </w:r>
      <w:r w:rsidR="00D35192">
        <w:t xml:space="preserve"> a směřují </w:t>
      </w:r>
      <w:r w:rsidRPr="000275DD">
        <w:t xml:space="preserve">k dovednostem pro praktický život. </w:t>
      </w:r>
      <w:r w:rsidRPr="000275DD">
        <w:rPr>
          <w:snapToGrid w:val="0"/>
        </w:rPr>
        <w:t xml:space="preserve">Žáci se učí pozorovat a pojmenovávat věci, jevy a děje, jejich vzájemné vztahy a souvislosti a utváří se tak prvotní ucelený obraz. Učí se vyjadřovat své myšlenky, poznatky a dojmy, reagovat na myšlenky, názory a podněty jiných. </w:t>
      </w:r>
    </w:p>
    <w:p w14:paraId="4BA35161" w14:textId="77777777" w:rsidR="000275DD" w:rsidRDefault="000275DD" w:rsidP="003A31F5">
      <w:pPr>
        <w:spacing w:before="120" w:line="276" w:lineRule="auto"/>
        <w:jc w:val="both"/>
      </w:pPr>
      <w:r w:rsidRPr="000275DD">
        <w:rPr>
          <w:snapToGrid w:val="0"/>
        </w:rPr>
        <w:t xml:space="preserve">Podmínkou úspěšného vzdělávání je vlastní prožitek žáků vycházející z konkrétních nebo modelových situací při osvojování potřebných dovedností, způsobů jednání a rozhodování. </w:t>
      </w:r>
      <w:r w:rsidRPr="000275DD">
        <w:t>Propojení obsahu předmětu s reálným životem a s praktickou zkušeností žáků se stává velkou pomocí i ve zvládání nových životních situací. Pomáhá jim při nalézání jejich postavení mezi vrstevníky a při upevňování pracovních i režimových návyků.</w:t>
      </w:r>
    </w:p>
    <w:p w14:paraId="5375C583" w14:textId="77777777" w:rsidR="00D35192" w:rsidRPr="00D95909" w:rsidRDefault="00D35192" w:rsidP="003A31F5">
      <w:pPr>
        <w:spacing w:before="120" w:line="276" w:lineRule="auto"/>
        <w:jc w:val="both"/>
        <w:rPr>
          <w:sz w:val="28"/>
          <w:szCs w:val="28"/>
        </w:rPr>
      </w:pPr>
      <w:r>
        <w:t xml:space="preserve">Předmět vychází také ze vzdělávací oblasti Člověk a příroda, která </w:t>
      </w:r>
      <w:r w:rsidRPr="00D35192">
        <w:t>zdůrazňuje pochopení objektivní platnosti základních přírodních zákonitostí, dynamických souvislostí od nejméně složitých ekosystémů až po biosféru jako celek, postavení člověka v přírodě a komplexní funkce ekosystémů ve vztahu k lidské společnosti, tj. pro zachování podmínek života, pro získávání obnovitelných zdrojů surovin a energie i pro mimoprodukční hodnoty (inspiraci, odpočinek). Klade základy systémového přístupu zvýrazňujícího vazby mezi prvky systémů, jejich hierarchické uspořádání a vztahy k okolí.</w:t>
      </w:r>
      <w:r>
        <w:t xml:space="preserve"> Témata se také dotýkají </w:t>
      </w:r>
      <w:r w:rsidRPr="00D95909">
        <w:t>problematiky vlivů prostředí na vlastní zdraví i na zdraví ostatních lidí (vzdělávací oblast Člověk a zdraví).</w:t>
      </w:r>
    </w:p>
    <w:p w14:paraId="6827132C" w14:textId="77777777" w:rsidR="000275DD" w:rsidRPr="00D95909" w:rsidRDefault="000275DD" w:rsidP="003A31F5">
      <w:pPr>
        <w:widowControl w:val="0"/>
        <w:spacing w:line="276" w:lineRule="auto"/>
        <w:jc w:val="both"/>
        <w:rPr>
          <w:snapToGrid w:val="0"/>
          <w:sz w:val="28"/>
          <w:szCs w:val="28"/>
        </w:rPr>
      </w:pPr>
    </w:p>
    <w:p w14:paraId="3E175DFE" w14:textId="77777777" w:rsidR="000275DD" w:rsidRPr="000275DD" w:rsidRDefault="00064C96" w:rsidP="003A31F5">
      <w:pPr>
        <w:spacing w:line="276" w:lineRule="auto"/>
        <w:ind w:firstLine="360"/>
        <w:jc w:val="both"/>
        <w:rPr>
          <w:b/>
        </w:rPr>
      </w:pPr>
      <w:r>
        <w:rPr>
          <w:b/>
        </w:rPr>
        <w:t>2</w:t>
      </w:r>
      <w:r w:rsidR="000275DD" w:rsidRPr="000275DD">
        <w:rPr>
          <w:b/>
        </w:rPr>
        <w:t>. stupeň ZŠ</w:t>
      </w:r>
    </w:p>
    <w:p w14:paraId="217DBF67" w14:textId="77777777" w:rsidR="000275DD" w:rsidRPr="000275DD" w:rsidRDefault="000275DD" w:rsidP="003A31F5">
      <w:pPr>
        <w:spacing w:line="276" w:lineRule="auto"/>
        <w:jc w:val="both"/>
        <w:rPr>
          <w:color w:val="FF0000"/>
        </w:rPr>
      </w:pPr>
    </w:p>
    <w:p w14:paraId="70249BFF" w14:textId="77777777" w:rsidR="000275DD" w:rsidRPr="00336FC6" w:rsidRDefault="000275DD" w:rsidP="003A31F5">
      <w:pPr>
        <w:spacing w:line="276" w:lineRule="auto"/>
        <w:jc w:val="both"/>
        <w:rPr>
          <w:b/>
        </w:rPr>
      </w:pPr>
      <w:r w:rsidRPr="00336FC6">
        <w:rPr>
          <w:b/>
        </w:rPr>
        <w:t>Obsahové vymezení vyučovacího předmětu</w:t>
      </w:r>
    </w:p>
    <w:p w14:paraId="47816DB6" w14:textId="77777777" w:rsidR="000275DD" w:rsidRPr="00336FC6" w:rsidRDefault="000275DD" w:rsidP="003A31F5">
      <w:pPr>
        <w:widowControl w:val="0"/>
        <w:spacing w:line="276" w:lineRule="auto"/>
        <w:jc w:val="both"/>
        <w:rPr>
          <w:snapToGrid w:val="0"/>
        </w:rPr>
      </w:pPr>
      <w:r w:rsidRPr="00336FC6">
        <w:rPr>
          <w:snapToGrid w:val="0"/>
        </w:rPr>
        <w:lastRenderedPageBreak/>
        <w:t>Vzdělávání v předmětu směřuje k:</w:t>
      </w:r>
    </w:p>
    <w:p w14:paraId="4B5AC47F" w14:textId="77777777" w:rsidR="000275DD" w:rsidRPr="00336FC6" w:rsidRDefault="000275DD" w:rsidP="003A31F5">
      <w:pPr>
        <w:widowControl w:val="0"/>
        <w:spacing w:line="276" w:lineRule="auto"/>
        <w:jc w:val="both"/>
        <w:rPr>
          <w:snapToGrid w:val="0"/>
        </w:rPr>
      </w:pPr>
    </w:p>
    <w:p w14:paraId="74310CC2" w14:textId="77777777" w:rsidR="00835955" w:rsidRPr="00336FC6" w:rsidRDefault="008A41CD" w:rsidP="003A31F5">
      <w:pPr>
        <w:pStyle w:val="Default"/>
        <w:numPr>
          <w:ilvl w:val="0"/>
          <w:numId w:val="28"/>
        </w:numPr>
        <w:spacing w:after="45" w:line="276" w:lineRule="auto"/>
        <w:jc w:val="both"/>
      </w:pPr>
      <w:r w:rsidRPr="00336FC6">
        <w:t xml:space="preserve">rozvíjí porozumění souvislostem v biosféře, vztahům člověka a prostředí a důsledkům lidských činností na prostředí </w:t>
      </w:r>
    </w:p>
    <w:p w14:paraId="18C35967" w14:textId="77777777" w:rsidR="00835955" w:rsidRPr="00336FC6" w:rsidRDefault="008A41CD" w:rsidP="003A31F5">
      <w:pPr>
        <w:pStyle w:val="Default"/>
        <w:numPr>
          <w:ilvl w:val="0"/>
          <w:numId w:val="28"/>
        </w:numPr>
        <w:spacing w:after="45" w:line="276" w:lineRule="auto"/>
        <w:jc w:val="both"/>
      </w:pPr>
      <w:r w:rsidRPr="00336FC6">
        <w:t xml:space="preserve">přispívá k poznávání a chápání souvislostí mezi vývojem lidské populace a vztahy k prostředí v různých oblastech světa </w:t>
      </w:r>
    </w:p>
    <w:p w14:paraId="19497FB0" w14:textId="77777777" w:rsidR="00835955" w:rsidRPr="00336FC6" w:rsidRDefault="008A41CD" w:rsidP="003A31F5">
      <w:pPr>
        <w:pStyle w:val="Default"/>
        <w:numPr>
          <w:ilvl w:val="0"/>
          <w:numId w:val="28"/>
        </w:numPr>
        <w:spacing w:after="45" w:line="276" w:lineRule="auto"/>
        <w:jc w:val="both"/>
      </w:pPr>
      <w:r w:rsidRPr="00336FC6">
        <w:t xml:space="preserve">umožňuje pochopení souvislostí mezi lokálními a globálními problémy a vlastní odpovědností ve vztazích k prostředí </w:t>
      </w:r>
    </w:p>
    <w:p w14:paraId="33B4506A" w14:textId="77777777" w:rsidR="00835955" w:rsidRPr="00336FC6" w:rsidRDefault="008A41CD" w:rsidP="003A31F5">
      <w:pPr>
        <w:pStyle w:val="Default"/>
        <w:numPr>
          <w:ilvl w:val="0"/>
          <w:numId w:val="28"/>
        </w:numPr>
        <w:spacing w:after="45" w:line="276" w:lineRule="auto"/>
        <w:jc w:val="both"/>
      </w:pPr>
      <w:r w:rsidRPr="00336FC6">
        <w:t xml:space="preserve">poskytuje znalosti, dovednosti a pěstuje návyky nezbytné pro každodenní žádoucí jednání občana vůči prostředí </w:t>
      </w:r>
    </w:p>
    <w:p w14:paraId="277DC54E" w14:textId="77777777" w:rsidR="00835955" w:rsidRPr="00336FC6" w:rsidRDefault="008A41CD" w:rsidP="003A31F5">
      <w:pPr>
        <w:pStyle w:val="Default"/>
        <w:numPr>
          <w:ilvl w:val="0"/>
          <w:numId w:val="28"/>
        </w:numPr>
        <w:spacing w:after="45" w:line="276" w:lineRule="auto"/>
        <w:jc w:val="both"/>
      </w:pPr>
      <w:r w:rsidRPr="00336FC6">
        <w:t xml:space="preserve">ukazuje modelové příklady žádoucího i nežádoucího jednání z hledisek životního prostředí a udržitelného rozvoje </w:t>
      </w:r>
    </w:p>
    <w:p w14:paraId="1F07102A" w14:textId="77777777" w:rsidR="00835955" w:rsidRPr="00336FC6" w:rsidRDefault="008A41CD" w:rsidP="003A31F5">
      <w:pPr>
        <w:pStyle w:val="Default"/>
        <w:numPr>
          <w:ilvl w:val="0"/>
          <w:numId w:val="28"/>
        </w:numPr>
        <w:spacing w:after="45" w:line="276" w:lineRule="auto"/>
        <w:jc w:val="both"/>
      </w:pPr>
      <w:r w:rsidRPr="00336FC6">
        <w:t xml:space="preserve">napomáhá rozvíjení spolupráce v péči o životní prostředí na místní, regionální, evropské i mezinárodní úrovni </w:t>
      </w:r>
    </w:p>
    <w:p w14:paraId="6D03D207" w14:textId="77777777" w:rsidR="00835955" w:rsidRPr="00336FC6" w:rsidRDefault="008A41CD" w:rsidP="003A31F5">
      <w:pPr>
        <w:pStyle w:val="Default"/>
        <w:numPr>
          <w:ilvl w:val="0"/>
          <w:numId w:val="28"/>
        </w:numPr>
        <w:spacing w:after="45" w:line="276" w:lineRule="auto"/>
        <w:jc w:val="both"/>
      </w:pPr>
      <w:r w:rsidRPr="00336FC6">
        <w:t xml:space="preserve">seznamuje s principy udržitelnosti rozvoje společnosti </w:t>
      </w:r>
    </w:p>
    <w:p w14:paraId="469D4E47" w14:textId="77777777" w:rsidR="00835955" w:rsidRPr="00336FC6" w:rsidRDefault="008A41CD" w:rsidP="003A31F5">
      <w:pPr>
        <w:pStyle w:val="Default"/>
        <w:numPr>
          <w:ilvl w:val="0"/>
          <w:numId w:val="28"/>
        </w:numPr>
        <w:spacing w:after="45" w:line="276" w:lineRule="auto"/>
        <w:jc w:val="both"/>
      </w:pPr>
      <w:r w:rsidRPr="00336FC6">
        <w:rPr>
          <w:color w:val="auto"/>
        </w:rPr>
        <w:t xml:space="preserve">učí komunikovat o problémech životního prostředí, vyjadřovat, racionálně obhajovat a zdůvodňovat své názory a stanoviska </w:t>
      </w:r>
    </w:p>
    <w:p w14:paraId="1BD0DDD3" w14:textId="77777777" w:rsidR="00835955" w:rsidRPr="00336FC6" w:rsidRDefault="008A41CD" w:rsidP="003A31F5">
      <w:pPr>
        <w:pStyle w:val="Default"/>
        <w:numPr>
          <w:ilvl w:val="0"/>
          <w:numId w:val="28"/>
        </w:numPr>
        <w:spacing w:after="45" w:line="276" w:lineRule="auto"/>
        <w:jc w:val="both"/>
      </w:pPr>
      <w:r w:rsidRPr="00336FC6">
        <w:rPr>
          <w:color w:val="auto"/>
        </w:rPr>
        <w:t xml:space="preserve">přispívá k vnímání života jako nejvyšší hodnoty </w:t>
      </w:r>
    </w:p>
    <w:p w14:paraId="36DAADF0" w14:textId="77777777" w:rsidR="00835955" w:rsidRPr="00336FC6" w:rsidRDefault="008A41CD" w:rsidP="003A31F5">
      <w:pPr>
        <w:pStyle w:val="Default"/>
        <w:numPr>
          <w:ilvl w:val="0"/>
          <w:numId w:val="28"/>
        </w:numPr>
        <w:spacing w:after="45" w:line="276" w:lineRule="auto"/>
        <w:jc w:val="both"/>
      </w:pPr>
      <w:r w:rsidRPr="00336FC6">
        <w:rPr>
          <w:color w:val="auto"/>
        </w:rPr>
        <w:t xml:space="preserve">vede k odpovědnosti ve vztahu k biosféře, k ochraně přírody a přírodních zdrojů </w:t>
      </w:r>
    </w:p>
    <w:p w14:paraId="7E4F9232" w14:textId="77777777" w:rsidR="00835955" w:rsidRPr="00336FC6" w:rsidRDefault="008A41CD" w:rsidP="003A31F5">
      <w:pPr>
        <w:pStyle w:val="Default"/>
        <w:numPr>
          <w:ilvl w:val="0"/>
          <w:numId w:val="28"/>
        </w:numPr>
        <w:spacing w:after="45" w:line="276" w:lineRule="auto"/>
        <w:jc w:val="both"/>
      </w:pPr>
      <w:r w:rsidRPr="00336FC6">
        <w:rPr>
          <w:color w:val="auto"/>
        </w:rPr>
        <w:t xml:space="preserve">vede k pochopení významu a nezbytnosti udržitelného rozvoje jako pozitivní perspektivy dalšího vývoje lidské společnosti </w:t>
      </w:r>
    </w:p>
    <w:p w14:paraId="4DA88957" w14:textId="77777777" w:rsidR="00835955" w:rsidRPr="00336FC6" w:rsidRDefault="008A41CD" w:rsidP="003A31F5">
      <w:pPr>
        <w:pStyle w:val="Default"/>
        <w:numPr>
          <w:ilvl w:val="0"/>
          <w:numId w:val="28"/>
        </w:numPr>
        <w:spacing w:after="45" w:line="276" w:lineRule="auto"/>
        <w:jc w:val="both"/>
      </w:pPr>
      <w:r w:rsidRPr="00336FC6">
        <w:rPr>
          <w:color w:val="auto"/>
        </w:rPr>
        <w:t xml:space="preserve">podněcuje aktivitu, tvořivost, toleranci, vstřícnost a ohleduplnost ve vztahu k prostředí </w:t>
      </w:r>
    </w:p>
    <w:p w14:paraId="55A9AE23" w14:textId="77777777" w:rsidR="00835955" w:rsidRPr="00336FC6" w:rsidRDefault="008A41CD" w:rsidP="003A31F5">
      <w:pPr>
        <w:pStyle w:val="Default"/>
        <w:numPr>
          <w:ilvl w:val="0"/>
          <w:numId w:val="28"/>
        </w:numPr>
        <w:spacing w:after="45" w:line="276" w:lineRule="auto"/>
        <w:jc w:val="both"/>
      </w:pPr>
      <w:r w:rsidRPr="00336FC6">
        <w:rPr>
          <w:color w:val="auto"/>
        </w:rPr>
        <w:t xml:space="preserve">přispívá k utváření zdravého životního stylu a k vnímání estetických hodnot prostředí </w:t>
      </w:r>
    </w:p>
    <w:p w14:paraId="698A6541" w14:textId="77777777" w:rsidR="00835955" w:rsidRPr="00336FC6" w:rsidRDefault="008A41CD" w:rsidP="003A31F5">
      <w:pPr>
        <w:pStyle w:val="Default"/>
        <w:numPr>
          <w:ilvl w:val="0"/>
          <w:numId w:val="28"/>
        </w:numPr>
        <w:spacing w:after="45" w:line="276" w:lineRule="auto"/>
        <w:jc w:val="both"/>
      </w:pPr>
      <w:r w:rsidRPr="00336FC6">
        <w:rPr>
          <w:color w:val="auto"/>
        </w:rPr>
        <w:t xml:space="preserve">vede k angažovanosti v řešení problémů spojených s ochranou životního prostředí </w:t>
      </w:r>
    </w:p>
    <w:p w14:paraId="7D5B6812" w14:textId="77777777" w:rsidR="00EB2077" w:rsidRPr="00EB2077" w:rsidRDefault="008A41CD" w:rsidP="003A31F5">
      <w:pPr>
        <w:pStyle w:val="Default"/>
        <w:numPr>
          <w:ilvl w:val="0"/>
          <w:numId w:val="28"/>
        </w:numPr>
        <w:spacing w:after="45" w:line="276" w:lineRule="auto"/>
        <w:jc w:val="both"/>
      </w:pPr>
      <w:r w:rsidRPr="00336FC6">
        <w:rPr>
          <w:color w:val="auto"/>
        </w:rPr>
        <w:t>vede k vnímavému a citlivému přístupu k přírodě a přírodnímu a kulturnímu dědictví</w:t>
      </w:r>
    </w:p>
    <w:p w14:paraId="36B4653D" w14:textId="77777777" w:rsidR="008A41CD" w:rsidRPr="00EB2077" w:rsidRDefault="00EB2077" w:rsidP="003A31F5">
      <w:pPr>
        <w:pStyle w:val="Default"/>
        <w:numPr>
          <w:ilvl w:val="0"/>
          <w:numId w:val="28"/>
        </w:numPr>
        <w:spacing w:after="45" w:line="276" w:lineRule="auto"/>
        <w:jc w:val="both"/>
      </w:pPr>
      <w:r w:rsidRPr="00EB2077">
        <w:rPr>
          <w:color w:val="auto"/>
        </w:rPr>
        <w:t>posoudí různé způsoby chování lidí z hlediska odpovědnosti za vlastní zdraví i zdraví druhých a vyvozuje z nich osobní odpovědnost ve prospěch aktivní podpory zdraví</w:t>
      </w:r>
    </w:p>
    <w:p w14:paraId="419CA1D0" w14:textId="77777777" w:rsidR="00EB2077" w:rsidRPr="00336FC6" w:rsidRDefault="00EB2077" w:rsidP="003A31F5">
      <w:pPr>
        <w:pStyle w:val="Default"/>
        <w:numPr>
          <w:ilvl w:val="0"/>
          <w:numId w:val="28"/>
        </w:numPr>
        <w:spacing w:after="45" w:line="276" w:lineRule="auto"/>
        <w:jc w:val="both"/>
      </w:pPr>
      <w:r w:rsidRPr="00EB2077">
        <w:t>dává do souvislostí složení stravy a způsob stravování s rozvojem civilizačních nemocí a v rámci svých možností uplatňuje zdravé stravovací návyky</w:t>
      </w:r>
    </w:p>
    <w:p w14:paraId="30F87B6F" w14:textId="77777777" w:rsidR="000275DD" w:rsidRPr="000275DD" w:rsidRDefault="000275DD" w:rsidP="003A31F5">
      <w:pPr>
        <w:widowControl w:val="0"/>
        <w:spacing w:line="276" w:lineRule="auto"/>
        <w:jc w:val="both"/>
        <w:rPr>
          <w:snapToGrid w:val="0"/>
        </w:rPr>
      </w:pPr>
    </w:p>
    <w:p w14:paraId="47A4271E" w14:textId="77777777" w:rsidR="000275DD" w:rsidRPr="000275DD" w:rsidRDefault="002479B5" w:rsidP="003A31F5">
      <w:pPr>
        <w:spacing w:after="60" w:line="276" w:lineRule="auto"/>
        <w:jc w:val="both"/>
      </w:pPr>
      <w:r>
        <w:t>Do výuky jsou průběžně zařazovány</w:t>
      </w:r>
      <w:r w:rsidR="000275DD" w:rsidRPr="000275DD">
        <w:t xml:space="preserve"> </w:t>
      </w:r>
      <w:r w:rsidR="00336FC6">
        <w:t xml:space="preserve">tematické okruhy </w:t>
      </w:r>
      <w:r w:rsidR="00336FC6">
        <w:rPr>
          <w:b/>
          <w:u w:val="single"/>
        </w:rPr>
        <w:t>průřezového tématu</w:t>
      </w:r>
      <w:r>
        <w:t>:</w:t>
      </w:r>
    </w:p>
    <w:p w14:paraId="7F7D82E9" w14:textId="77777777" w:rsidR="000275DD" w:rsidRPr="000275DD" w:rsidRDefault="000275DD" w:rsidP="003A31F5">
      <w:pPr>
        <w:spacing w:line="276" w:lineRule="auto"/>
        <w:jc w:val="both"/>
        <w:rPr>
          <w:b/>
        </w:rPr>
      </w:pPr>
    </w:p>
    <w:p w14:paraId="0D141CC2" w14:textId="77777777" w:rsidR="000275DD" w:rsidRPr="000275DD" w:rsidRDefault="000275DD" w:rsidP="003A31F5">
      <w:pPr>
        <w:spacing w:line="276" w:lineRule="auto"/>
        <w:jc w:val="both"/>
      </w:pPr>
      <w:r w:rsidRPr="000275DD">
        <w:rPr>
          <w:b/>
          <w:u w:val="single"/>
        </w:rPr>
        <w:t>Environmentální výchova (ENV):</w:t>
      </w:r>
      <w:r w:rsidRPr="000275DD">
        <w:t xml:space="preserve"> 5.1 Ekosystémy 5.2 Základní podmínky života 5.3 Lidské aktivity a problémy životního prostředí 5.4 Vztah člověka k prostředí </w:t>
      </w:r>
    </w:p>
    <w:p w14:paraId="579FF88B" w14:textId="77777777" w:rsidR="000275DD" w:rsidRPr="000275DD" w:rsidRDefault="000275DD" w:rsidP="003A31F5">
      <w:pPr>
        <w:spacing w:line="276" w:lineRule="auto"/>
        <w:jc w:val="both"/>
      </w:pPr>
    </w:p>
    <w:p w14:paraId="2F0EE3EF" w14:textId="77777777" w:rsidR="000275DD" w:rsidRPr="002479B5" w:rsidRDefault="000275DD" w:rsidP="003A31F5">
      <w:pPr>
        <w:tabs>
          <w:tab w:val="left" w:pos="567"/>
        </w:tabs>
        <w:spacing w:line="276" w:lineRule="auto"/>
        <w:jc w:val="both"/>
        <w:rPr>
          <w:bCs/>
        </w:rPr>
      </w:pPr>
      <w:r w:rsidRPr="002479B5">
        <w:t>/</w:t>
      </w:r>
      <w:r w:rsidR="002479B5" w:rsidRPr="002479B5">
        <w:t>Environmentální výchova je členěna do tematických okruhů, které umožňují celistvé pochopení problematiky vztahů člověka k životnímu prostředí, k uvědomění si základních podmínek života a odpovědnosti současné generace za ž</w:t>
      </w:r>
      <w:r w:rsidR="002479B5">
        <w:t>ivot v budoucnosti.</w:t>
      </w:r>
      <w:r w:rsidR="002479B5">
        <w:rPr>
          <w:bCs/>
        </w:rPr>
        <w:t>/</w:t>
      </w:r>
    </w:p>
    <w:p w14:paraId="694B0FD4" w14:textId="77777777" w:rsidR="000275DD" w:rsidRPr="002479B5" w:rsidRDefault="000275DD" w:rsidP="003A31F5">
      <w:pPr>
        <w:spacing w:line="276" w:lineRule="auto"/>
        <w:jc w:val="both"/>
      </w:pPr>
    </w:p>
    <w:p w14:paraId="7FAB2735" w14:textId="77777777" w:rsidR="000275DD" w:rsidRPr="000275DD" w:rsidRDefault="000275DD" w:rsidP="003A31F5">
      <w:pPr>
        <w:tabs>
          <w:tab w:val="left" w:pos="720"/>
        </w:tabs>
        <w:spacing w:after="120" w:line="276" w:lineRule="auto"/>
        <w:jc w:val="both"/>
        <w:rPr>
          <w:b/>
        </w:rPr>
      </w:pPr>
      <w:r w:rsidRPr="000275DD">
        <w:rPr>
          <w:b/>
        </w:rPr>
        <w:t>Časové vymezení vyučovacího předmětu</w:t>
      </w:r>
    </w:p>
    <w:p w14:paraId="410B5A7A" w14:textId="300FAA39" w:rsidR="00C178A2" w:rsidRPr="00DE6F57" w:rsidRDefault="00C178A2" w:rsidP="003A31F5">
      <w:pPr>
        <w:tabs>
          <w:tab w:val="left" w:pos="720"/>
        </w:tabs>
        <w:spacing w:after="240" w:line="276" w:lineRule="auto"/>
        <w:jc w:val="both"/>
        <w:rPr>
          <w:b/>
        </w:rPr>
      </w:pPr>
      <w:r w:rsidRPr="008E7C71">
        <w:lastRenderedPageBreak/>
        <w:t>Vyučo</w:t>
      </w:r>
      <w:r>
        <w:t xml:space="preserve">vací předmět Enviromentální výuka realizujeme na </w:t>
      </w:r>
      <w:r w:rsidRPr="008E7C71">
        <w:t>2. stupni ZŠ</w:t>
      </w:r>
      <w:r>
        <w:t xml:space="preserve"> v 6. a 7. ročníku</w:t>
      </w:r>
      <w:r w:rsidRPr="008E7C71">
        <w:t xml:space="preserve"> v této hodinové dotaci:</w:t>
      </w:r>
    </w:p>
    <w:tbl>
      <w:tblPr>
        <w:tblW w:w="8788" w:type="dxa"/>
        <w:tblInd w:w="1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417"/>
        <w:gridCol w:w="1417"/>
        <w:gridCol w:w="1417"/>
        <w:gridCol w:w="1417"/>
        <w:gridCol w:w="1419"/>
      </w:tblGrid>
      <w:tr w:rsidR="000275DD" w:rsidRPr="000275DD" w14:paraId="2F632D8C" w14:textId="77777777" w:rsidTr="008A41CD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D23BD" w14:textId="77777777" w:rsidR="000275DD" w:rsidRPr="000275DD" w:rsidRDefault="000275DD" w:rsidP="003A31F5">
            <w:pPr>
              <w:spacing w:line="276" w:lineRule="auto"/>
              <w:jc w:val="both"/>
            </w:pP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D68A" w14:textId="77777777" w:rsidR="000275DD" w:rsidRPr="000275DD" w:rsidRDefault="00282C5A" w:rsidP="003A31F5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0275DD" w:rsidRPr="000275DD">
              <w:rPr>
                <w:b/>
              </w:rPr>
              <w:t>. stupeň</w:t>
            </w:r>
          </w:p>
        </w:tc>
      </w:tr>
      <w:tr w:rsidR="000275DD" w:rsidRPr="000275DD" w14:paraId="1C159733" w14:textId="77777777" w:rsidTr="008A41CD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71D4B" w14:textId="77777777" w:rsidR="000275DD" w:rsidRPr="000275DD" w:rsidRDefault="000275DD" w:rsidP="003A31F5">
            <w:pPr>
              <w:spacing w:line="276" w:lineRule="auto"/>
              <w:jc w:val="both"/>
            </w:pPr>
            <w:r w:rsidRPr="000275DD">
              <w:t>Ročník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B7A05" w14:textId="77777777" w:rsidR="000275DD" w:rsidRPr="000275DD" w:rsidRDefault="00282C5A" w:rsidP="003A31F5">
            <w:pPr>
              <w:spacing w:line="276" w:lineRule="auto"/>
              <w:jc w:val="both"/>
            </w:pPr>
            <w:r>
              <w:t>6.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4FF5C" w14:textId="77777777" w:rsidR="000275DD" w:rsidRPr="000275DD" w:rsidRDefault="00282C5A" w:rsidP="003A31F5">
            <w:pPr>
              <w:spacing w:line="276" w:lineRule="auto"/>
              <w:jc w:val="both"/>
            </w:pPr>
            <w:r>
              <w:t>7.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55BD7" w14:textId="77777777" w:rsidR="000275DD" w:rsidRPr="000275DD" w:rsidRDefault="00282C5A" w:rsidP="003A31F5">
            <w:pPr>
              <w:spacing w:line="276" w:lineRule="auto"/>
              <w:jc w:val="both"/>
            </w:pPr>
            <w:r>
              <w:t>8.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124D7" w14:textId="77777777" w:rsidR="000275DD" w:rsidRPr="000275DD" w:rsidRDefault="00282C5A" w:rsidP="003A31F5">
            <w:pPr>
              <w:spacing w:line="276" w:lineRule="auto"/>
              <w:jc w:val="both"/>
            </w:pPr>
            <w:r>
              <w:t>9.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F2EDC" w14:textId="77777777" w:rsidR="000275DD" w:rsidRPr="000275DD" w:rsidRDefault="00282C5A" w:rsidP="003A31F5">
            <w:pPr>
              <w:spacing w:line="276" w:lineRule="auto"/>
              <w:jc w:val="both"/>
            </w:pPr>
            <w:r>
              <w:t>---------</w:t>
            </w:r>
          </w:p>
        </w:tc>
      </w:tr>
      <w:tr w:rsidR="000275DD" w:rsidRPr="000275DD" w14:paraId="4FB6A390" w14:textId="77777777" w:rsidTr="008A41CD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63AE0" w14:textId="77777777" w:rsidR="000275DD" w:rsidRPr="000275DD" w:rsidRDefault="000275DD" w:rsidP="003A31F5">
            <w:pPr>
              <w:spacing w:line="276" w:lineRule="auto"/>
              <w:jc w:val="both"/>
            </w:pPr>
            <w:r w:rsidRPr="000275DD">
              <w:t>Počet hodin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D5175" w14:textId="77777777" w:rsidR="000275DD" w:rsidRPr="000275DD" w:rsidRDefault="000275DD" w:rsidP="003A31F5">
            <w:pPr>
              <w:spacing w:line="276" w:lineRule="auto"/>
              <w:jc w:val="both"/>
              <w:rPr>
                <w:b/>
              </w:rPr>
            </w:pPr>
            <w:r w:rsidRPr="000275DD">
              <w:rPr>
                <w:b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AC42D" w14:textId="77777777" w:rsidR="000275DD" w:rsidRPr="000275DD" w:rsidRDefault="000275DD" w:rsidP="003A31F5">
            <w:pPr>
              <w:spacing w:line="276" w:lineRule="auto"/>
              <w:jc w:val="both"/>
              <w:rPr>
                <w:b/>
              </w:rPr>
            </w:pPr>
            <w:r w:rsidRPr="000275DD">
              <w:rPr>
                <w:b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4E7E9" w14:textId="03C46437" w:rsidR="000275DD" w:rsidRPr="000275DD" w:rsidRDefault="000A3187" w:rsidP="003A31F5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1AF42" w14:textId="0151D4FA" w:rsidR="000275DD" w:rsidRPr="000275DD" w:rsidRDefault="000A3187" w:rsidP="003A31F5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D5A1B" w14:textId="77777777" w:rsidR="000275DD" w:rsidRPr="000275DD" w:rsidRDefault="00282C5A" w:rsidP="003A31F5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---------</w:t>
            </w:r>
          </w:p>
        </w:tc>
      </w:tr>
    </w:tbl>
    <w:p w14:paraId="2CAD986A" w14:textId="77777777" w:rsidR="000275DD" w:rsidRPr="000275DD" w:rsidRDefault="000275DD" w:rsidP="003A31F5">
      <w:pPr>
        <w:tabs>
          <w:tab w:val="left" w:pos="720"/>
        </w:tabs>
        <w:spacing w:line="276" w:lineRule="auto"/>
        <w:ind w:left="360"/>
        <w:jc w:val="both"/>
        <w:rPr>
          <w:b/>
          <w:color w:val="FF0000"/>
        </w:rPr>
      </w:pPr>
    </w:p>
    <w:p w14:paraId="1ABCF0D4" w14:textId="77777777" w:rsidR="000275DD" w:rsidRPr="000275DD" w:rsidRDefault="000275DD" w:rsidP="003A31F5">
      <w:pPr>
        <w:tabs>
          <w:tab w:val="left" w:pos="720"/>
        </w:tabs>
        <w:spacing w:line="276" w:lineRule="auto"/>
        <w:jc w:val="both"/>
        <w:rPr>
          <w:b/>
        </w:rPr>
      </w:pPr>
    </w:p>
    <w:p w14:paraId="5D6FB215" w14:textId="77777777" w:rsidR="000275DD" w:rsidRPr="000275DD" w:rsidRDefault="000275DD" w:rsidP="003A31F5">
      <w:pPr>
        <w:tabs>
          <w:tab w:val="left" w:pos="720"/>
        </w:tabs>
        <w:spacing w:line="276" w:lineRule="auto"/>
        <w:jc w:val="both"/>
        <w:rPr>
          <w:b/>
        </w:rPr>
      </w:pPr>
      <w:r w:rsidRPr="000275DD">
        <w:rPr>
          <w:b/>
        </w:rPr>
        <w:t>Organizační vymezení vyučovacího předmětu</w:t>
      </w:r>
    </w:p>
    <w:p w14:paraId="210FAAE5" w14:textId="77777777" w:rsidR="000275DD" w:rsidRPr="000275DD" w:rsidRDefault="000275DD" w:rsidP="003A31F5">
      <w:pPr>
        <w:tabs>
          <w:tab w:val="left" w:pos="720"/>
        </w:tabs>
        <w:spacing w:line="276" w:lineRule="auto"/>
        <w:jc w:val="both"/>
        <w:rPr>
          <w:b/>
        </w:rPr>
      </w:pPr>
    </w:p>
    <w:p w14:paraId="711BCFCE" w14:textId="77777777" w:rsidR="0043735E" w:rsidRPr="000275DD" w:rsidRDefault="0043735E" w:rsidP="003A31F5">
      <w:pPr>
        <w:widowControl w:val="0"/>
        <w:spacing w:line="276" w:lineRule="auto"/>
        <w:jc w:val="both"/>
        <w:rPr>
          <w:snapToGrid w:val="0"/>
        </w:rPr>
      </w:pPr>
      <w:r w:rsidRPr="0043735E">
        <w:rPr>
          <w:snapToGrid w:val="0"/>
        </w:rPr>
        <w:t>Výuka probíhá ve třídě, učebně ICT, IT a v přírodě. Učitelé využívají různých aktivizujících forem a metod práce. Využívají názorný materiál. Podporují práci ve skupině a realizování různých projektů</w:t>
      </w:r>
      <w:r>
        <w:rPr>
          <w:snapToGrid w:val="0"/>
        </w:rPr>
        <w:t xml:space="preserve"> a exkurzí</w:t>
      </w:r>
      <w:r w:rsidRPr="0043735E">
        <w:rPr>
          <w:snapToGrid w:val="0"/>
        </w:rPr>
        <w:t>.</w:t>
      </w:r>
    </w:p>
    <w:p w14:paraId="53001004" w14:textId="77777777" w:rsidR="0073296A" w:rsidRDefault="0073296A" w:rsidP="003A31F5">
      <w:pPr>
        <w:keepNext/>
        <w:spacing w:line="276" w:lineRule="auto"/>
        <w:ind w:right="72"/>
        <w:jc w:val="both"/>
        <w:outlineLvl w:val="1"/>
        <w:rPr>
          <w:b/>
        </w:rPr>
      </w:pPr>
    </w:p>
    <w:p w14:paraId="44733ECC" w14:textId="77777777" w:rsidR="000275DD" w:rsidRPr="000275DD" w:rsidRDefault="000275DD" w:rsidP="003A31F5">
      <w:pPr>
        <w:keepNext/>
        <w:spacing w:line="276" w:lineRule="auto"/>
        <w:ind w:right="72"/>
        <w:jc w:val="both"/>
        <w:outlineLvl w:val="1"/>
        <w:rPr>
          <w:b/>
          <w:bCs/>
          <w:u w:val="single"/>
        </w:rPr>
      </w:pPr>
      <w:r w:rsidRPr="000275DD">
        <w:rPr>
          <w:b/>
          <w:bCs/>
          <w:u w:val="single"/>
        </w:rPr>
        <w:t xml:space="preserve">Nejčastější </w:t>
      </w:r>
      <w:r w:rsidR="00000DD8">
        <w:rPr>
          <w:b/>
          <w:bCs/>
          <w:u w:val="single"/>
        </w:rPr>
        <w:t>využívané formy:</w:t>
      </w:r>
    </w:p>
    <w:p w14:paraId="143CEDAE" w14:textId="77777777" w:rsidR="000275DD" w:rsidRPr="000275DD" w:rsidRDefault="000275DD" w:rsidP="003A31F5">
      <w:pPr>
        <w:spacing w:line="276" w:lineRule="auto"/>
      </w:pPr>
    </w:p>
    <w:p w14:paraId="0076F053" w14:textId="77777777" w:rsidR="000275DD" w:rsidRPr="000275DD" w:rsidRDefault="000275DD" w:rsidP="003A31F5">
      <w:pPr>
        <w:widowControl w:val="0"/>
        <w:numPr>
          <w:ilvl w:val="0"/>
          <w:numId w:val="21"/>
        </w:numPr>
        <w:spacing w:line="276" w:lineRule="auto"/>
        <w:jc w:val="both"/>
        <w:rPr>
          <w:snapToGrid w:val="0"/>
        </w:rPr>
      </w:pPr>
      <w:r w:rsidRPr="000275DD">
        <w:rPr>
          <w:snapToGrid w:val="0"/>
        </w:rPr>
        <w:t xml:space="preserve">vyprávění, rozhovor (je </w:t>
      </w:r>
      <w:r w:rsidR="00000DD8">
        <w:rPr>
          <w:snapToGrid w:val="0"/>
        </w:rPr>
        <w:t>třeba dát žákům</w:t>
      </w:r>
      <w:r w:rsidRPr="000275DD">
        <w:rPr>
          <w:snapToGrid w:val="0"/>
        </w:rPr>
        <w:t xml:space="preserve"> prostor k vyjádření svých názorů, poznatků, dosavadních znalostí a zkušeností), diskuse, brainstorming</w:t>
      </w:r>
    </w:p>
    <w:p w14:paraId="6DEE57E6" w14:textId="77777777" w:rsidR="000275DD" w:rsidRPr="000275DD" w:rsidRDefault="000275DD" w:rsidP="003A31F5">
      <w:pPr>
        <w:widowControl w:val="0"/>
        <w:numPr>
          <w:ilvl w:val="0"/>
          <w:numId w:val="21"/>
        </w:numPr>
        <w:spacing w:line="276" w:lineRule="auto"/>
        <w:jc w:val="both"/>
        <w:rPr>
          <w:snapToGrid w:val="0"/>
        </w:rPr>
      </w:pPr>
      <w:r w:rsidRPr="000275DD">
        <w:rPr>
          <w:snapToGrid w:val="0"/>
        </w:rPr>
        <w:t xml:space="preserve">vycházky, exkurze, pozorování přírody, </w:t>
      </w:r>
      <w:r w:rsidR="00F424F0">
        <w:rPr>
          <w:snapToGrid w:val="0"/>
        </w:rPr>
        <w:t xml:space="preserve">využívání </w:t>
      </w:r>
      <w:r w:rsidRPr="000275DD">
        <w:rPr>
          <w:snapToGrid w:val="0"/>
        </w:rPr>
        <w:t>názorných pomůcek a činností lidí</w:t>
      </w:r>
    </w:p>
    <w:p w14:paraId="6BAEF1CA" w14:textId="77777777" w:rsidR="000275DD" w:rsidRPr="000275DD" w:rsidRDefault="000275DD" w:rsidP="003A31F5">
      <w:pPr>
        <w:widowControl w:val="0"/>
        <w:numPr>
          <w:ilvl w:val="0"/>
          <w:numId w:val="21"/>
        </w:numPr>
        <w:spacing w:line="276" w:lineRule="auto"/>
        <w:jc w:val="both"/>
        <w:rPr>
          <w:snapToGrid w:val="0"/>
        </w:rPr>
      </w:pPr>
      <w:r w:rsidRPr="000275DD">
        <w:rPr>
          <w:snapToGrid w:val="0"/>
        </w:rPr>
        <w:t>pokusy</w:t>
      </w:r>
    </w:p>
    <w:p w14:paraId="317EB2AB" w14:textId="77777777" w:rsidR="000275DD" w:rsidRPr="000275DD" w:rsidRDefault="000275DD" w:rsidP="003A31F5">
      <w:pPr>
        <w:widowControl w:val="0"/>
        <w:numPr>
          <w:ilvl w:val="0"/>
          <w:numId w:val="21"/>
        </w:numPr>
        <w:spacing w:line="276" w:lineRule="auto"/>
        <w:jc w:val="both"/>
        <w:rPr>
          <w:snapToGrid w:val="0"/>
        </w:rPr>
      </w:pPr>
      <w:r w:rsidRPr="000275DD">
        <w:rPr>
          <w:snapToGrid w:val="0"/>
        </w:rPr>
        <w:t>třídění, vyhledávání materiálů a informací (v encyklopediích, místních novinách, atlasech, časopisech atd.)</w:t>
      </w:r>
    </w:p>
    <w:p w14:paraId="64990D54" w14:textId="77777777" w:rsidR="000275DD" w:rsidRPr="000275DD" w:rsidRDefault="000275DD" w:rsidP="003A31F5">
      <w:pPr>
        <w:widowControl w:val="0"/>
        <w:numPr>
          <w:ilvl w:val="0"/>
          <w:numId w:val="21"/>
        </w:numPr>
        <w:spacing w:line="276" w:lineRule="auto"/>
        <w:jc w:val="both"/>
        <w:rPr>
          <w:snapToGrid w:val="0"/>
        </w:rPr>
      </w:pPr>
      <w:r w:rsidRPr="000275DD">
        <w:rPr>
          <w:snapToGrid w:val="0"/>
        </w:rPr>
        <w:t>hry, modelové situace, hádanky</w:t>
      </w:r>
    </w:p>
    <w:p w14:paraId="5EA14D18" w14:textId="77777777" w:rsidR="000275DD" w:rsidRPr="000275DD" w:rsidRDefault="000275DD" w:rsidP="003A31F5">
      <w:pPr>
        <w:widowControl w:val="0"/>
        <w:numPr>
          <w:ilvl w:val="0"/>
          <w:numId w:val="21"/>
        </w:numPr>
        <w:spacing w:line="276" w:lineRule="auto"/>
        <w:jc w:val="both"/>
        <w:rPr>
          <w:snapToGrid w:val="0"/>
        </w:rPr>
      </w:pPr>
      <w:r w:rsidRPr="000275DD">
        <w:rPr>
          <w:snapToGrid w:val="0"/>
        </w:rPr>
        <w:t>poznávací výlet do okolí - orientace v terénu, plnění různých úkolů</w:t>
      </w:r>
    </w:p>
    <w:p w14:paraId="6D177C0A" w14:textId="77777777" w:rsidR="000275DD" w:rsidRDefault="000275DD" w:rsidP="003A31F5">
      <w:pPr>
        <w:widowControl w:val="0"/>
        <w:numPr>
          <w:ilvl w:val="0"/>
          <w:numId w:val="21"/>
        </w:numPr>
        <w:spacing w:line="276" w:lineRule="auto"/>
        <w:jc w:val="both"/>
        <w:rPr>
          <w:snapToGrid w:val="0"/>
        </w:rPr>
      </w:pPr>
      <w:r w:rsidRPr="000275DD">
        <w:rPr>
          <w:snapToGrid w:val="0"/>
        </w:rPr>
        <w:t>projekt</w:t>
      </w:r>
    </w:p>
    <w:p w14:paraId="38FE822C" w14:textId="77777777" w:rsidR="00AB64E1" w:rsidRPr="000275DD" w:rsidRDefault="00AB64E1" w:rsidP="003A31F5">
      <w:pPr>
        <w:widowControl w:val="0"/>
        <w:numPr>
          <w:ilvl w:val="0"/>
          <w:numId w:val="21"/>
        </w:numPr>
        <w:spacing w:line="276" w:lineRule="auto"/>
        <w:jc w:val="both"/>
        <w:rPr>
          <w:snapToGrid w:val="0"/>
        </w:rPr>
      </w:pPr>
      <w:r>
        <w:rPr>
          <w:snapToGrid w:val="0"/>
        </w:rPr>
        <w:t>soutěže</w:t>
      </w:r>
    </w:p>
    <w:p w14:paraId="16D49340" w14:textId="77777777" w:rsidR="000275DD" w:rsidRPr="000275DD" w:rsidRDefault="000275DD" w:rsidP="003A31F5">
      <w:pPr>
        <w:widowControl w:val="0"/>
        <w:spacing w:line="276" w:lineRule="auto"/>
        <w:jc w:val="both"/>
        <w:rPr>
          <w:snapToGrid w:val="0"/>
        </w:rPr>
      </w:pPr>
    </w:p>
    <w:p w14:paraId="7421B9BD" w14:textId="77777777" w:rsidR="000275DD" w:rsidRPr="000275DD" w:rsidRDefault="000275DD" w:rsidP="003A31F5">
      <w:pPr>
        <w:widowControl w:val="0"/>
        <w:spacing w:line="276" w:lineRule="auto"/>
        <w:jc w:val="both"/>
        <w:rPr>
          <w:b/>
        </w:rPr>
      </w:pPr>
      <w:r w:rsidRPr="000275DD">
        <w:rPr>
          <w:snapToGrid w:val="0"/>
        </w:rPr>
        <w:t>V hodinách (45 min.) pracujeme jak frontálně, tak</w:t>
      </w:r>
      <w:r w:rsidR="008B57A1">
        <w:rPr>
          <w:snapToGrid w:val="0"/>
        </w:rPr>
        <w:t xml:space="preserve"> podporujeme práci ve dvojicích, </w:t>
      </w:r>
      <w:r w:rsidRPr="000275DD">
        <w:rPr>
          <w:snapToGrid w:val="0"/>
        </w:rPr>
        <w:t>ve skupinách</w:t>
      </w:r>
      <w:r w:rsidR="008B57A1">
        <w:rPr>
          <w:snapToGrid w:val="0"/>
        </w:rPr>
        <w:t xml:space="preserve"> i projektovou výuku</w:t>
      </w:r>
      <w:r w:rsidRPr="000275DD">
        <w:rPr>
          <w:snapToGrid w:val="0"/>
        </w:rPr>
        <w:t xml:space="preserve">. Neustále hodnotíme a vedeme i žáky k hodnocení spolužáků a k sebehodnocení. </w:t>
      </w:r>
    </w:p>
    <w:p w14:paraId="4CDF9067" w14:textId="77777777" w:rsidR="000275DD" w:rsidRPr="000275DD" w:rsidRDefault="000275DD" w:rsidP="003A31F5">
      <w:pPr>
        <w:tabs>
          <w:tab w:val="left" w:pos="720"/>
        </w:tabs>
        <w:spacing w:line="276" w:lineRule="auto"/>
        <w:jc w:val="both"/>
        <w:rPr>
          <w:b/>
          <w:color w:val="FF0000"/>
        </w:rPr>
      </w:pPr>
    </w:p>
    <w:p w14:paraId="37B3AC4A" w14:textId="77777777" w:rsidR="000275DD" w:rsidRPr="000275DD" w:rsidRDefault="000275DD" w:rsidP="003A31F5">
      <w:pPr>
        <w:keepNext/>
        <w:tabs>
          <w:tab w:val="left" w:pos="720"/>
        </w:tabs>
        <w:spacing w:line="276" w:lineRule="auto"/>
        <w:jc w:val="both"/>
        <w:rPr>
          <w:b/>
          <w:color w:val="FF0000"/>
        </w:rPr>
      </w:pPr>
      <w:r w:rsidRPr="000275DD">
        <w:rPr>
          <w:b/>
        </w:rPr>
        <w:t>Výchovné a vzdělávací strategie</w:t>
      </w:r>
      <w:r w:rsidRPr="000275DD">
        <w:rPr>
          <w:b/>
          <w:color w:val="FF0000"/>
        </w:rPr>
        <w:t xml:space="preserve">   </w:t>
      </w:r>
    </w:p>
    <w:p w14:paraId="02E569CE" w14:textId="77777777" w:rsidR="000275DD" w:rsidRPr="000275DD" w:rsidRDefault="000275DD" w:rsidP="003A31F5">
      <w:pPr>
        <w:spacing w:before="120" w:after="120" w:line="276" w:lineRule="auto"/>
        <w:jc w:val="both"/>
      </w:pPr>
      <w:r w:rsidRPr="000275DD">
        <w:t xml:space="preserve">Učitel se při veškerých činnostech cíleně zaměřuje také na rozvíjení a hodnocení klíčových kompetencí žáků. </w:t>
      </w:r>
    </w:p>
    <w:p w14:paraId="3618ABEC" w14:textId="77777777" w:rsidR="00365F4A" w:rsidRPr="00365F4A" w:rsidRDefault="00365F4A" w:rsidP="003A31F5">
      <w:pPr>
        <w:spacing w:line="276" w:lineRule="auto"/>
        <w:jc w:val="both"/>
        <w:rPr>
          <w:b/>
        </w:rPr>
      </w:pPr>
      <w:r w:rsidRPr="00365F4A">
        <w:rPr>
          <w:b/>
        </w:rPr>
        <w:t>Strategie vedoucí k rozvoji kompetence k učení</w:t>
      </w:r>
    </w:p>
    <w:p w14:paraId="6B885D64" w14:textId="77777777" w:rsidR="00365F4A" w:rsidRPr="00365F4A" w:rsidRDefault="00365F4A" w:rsidP="003A31F5">
      <w:pPr>
        <w:spacing w:line="276" w:lineRule="auto"/>
        <w:jc w:val="both"/>
      </w:pPr>
      <w:r w:rsidRPr="00365F4A">
        <w:t xml:space="preserve">Učitel: </w:t>
      </w:r>
    </w:p>
    <w:p w14:paraId="6973C24E" w14:textId="77777777" w:rsidR="00365F4A" w:rsidRPr="00365F4A" w:rsidRDefault="00365F4A" w:rsidP="003A31F5">
      <w:pPr>
        <w:numPr>
          <w:ilvl w:val="0"/>
          <w:numId w:val="31"/>
        </w:numPr>
        <w:spacing w:line="276" w:lineRule="auto"/>
        <w:jc w:val="both"/>
      </w:pPr>
      <w:r w:rsidRPr="00365F4A">
        <w:t>Vede žáky k pozorování, experimentování a porovnávání;</w:t>
      </w:r>
    </w:p>
    <w:p w14:paraId="18F229A4" w14:textId="77777777" w:rsidR="00365F4A" w:rsidRPr="00365F4A" w:rsidRDefault="00365F4A" w:rsidP="003A31F5">
      <w:pPr>
        <w:numPr>
          <w:ilvl w:val="0"/>
          <w:numId w:val="31"/>
        </w:numPr>
        <w:spacing w:line="276" w:lineRule="auto"/>
        <w:jc w:val="both"/>
      </w:pPr>
      <w:r w:rsidRPr="00365F4A">
        <w:t>Vytváří souvislosti mezi činnostmi lidí a stavem přírodního a životního prostředí;</w:t>
      </w:r>
    </w:p>
    <w:p w14:paraId="1D34435C" w14:textId="77777777" w:rsidR="00365F4A" w:rsidRPr="00365F4A" w:rsidRDefault="00365F4A" w:rsidP="003A31F5">
      <w:pPr>
        <w:spacing w:line="276" w:lineRule="auto"/>
        <w:jc w:val="both"/>
        <w:rPr>
          <w:b/>
        </w:rPr>
      </w:pPr>
    </w:p>
    <w:p w14:paraId="7908DE89" w14:textId="77777777" w:rsidR="00365F4A" w:rsidRPr="00365F4A" w:rsidRDefault="00365F4A" w:rsidP="003A31F5">
      <w:pPr>
        <w:spacing w:line="276" w:lineRule="auto"/>
        <w:jc w:val="both"/>
        <w:rPr>
          <w:b/>
        </w:rPr>
      </w:pPr>
      <w:r w:rsidRPr="00365F4A">
        <w:rPr>
          <w:b/>
        </w:rPr>
        <w:t>Strategie vedoucí k rozvoji kompetence k řešení problémů</w:t>
      </w:r>
    </w:p>
    <w:p w14:paraId="644E1DDC" w14:textId="77777777" w:rsidR="00365F4A" w:rsidRPr="00365F4A" w:rsidRDefault="00365F4A" w:rsidP="003A31F5">
      <w:pPr>
        <w:spacing w:line="276" w:lineRule="auto"/>
        <w:jc w:val="both"/>
      </w:pPr>
      <w:r w:rsidRPr="00365F4A">
        <w:t>Učitel:</w:t>
      </w:r>
    </w:p>
    <w:p w14:paraId="23DC76F0" w14:textId="24707EBC" w:rsidR="00365F4A" w:rsidRPr="00365F4A" w:rsidRDefault="003A31F5" w:rsidP="003A31F5">
      <w:pPr>
        <w:numPr>
          <w:ilvl w:val="0"/>
          <w:numId w:val="32"/>
        </w:numPr>
        <w:spacing w:line="276" w:lineRule="auto"/>
        <w:jc w:val="both"/>
      </w:pPr>
      <w:r>
        <w:lastRenderedPageBreak/>
        <w:t>ž</w:t>
      </w:r>
      <w:r w:rsidR="00365F4A" w:rsidRPr="00365F4A">
        <w:t>áky vede k tomu, aby se naučili přecházet od smyslového poznávání k poznávání založenému na pojmech, prvcích teorií a modelech a chápat vzájemné souvislosti či zákonitosti přírodních faktů</w:t>
      </w:r>
      <w:r>
        <w:rPr>
          <w:rFonts w:ascii="Calibri" w:hAnsi="Calibri" w:cs="Calibri"/>
        </w:rPr>
        <w:t>;</w:t>
      </w:r>
    </w:p>
    <w:p w14:paraId="5BCB8BE2" w14:textId="3CFCE9FA" w:rsidR="00365F4A" w:rsidRPr="00365F4A" w:rsidRDefault="003A31F5" w:rsidP="003A31F5">
      <w:pPr>
        <w:numPr>
          <w:ilvl w:val="0"/>
          <w:numId w:val="32"/>
        </w:numPr>
        <w:spacing w:line="276" w:lineRule="auto"/>
        <w:jc w:val="both"/>
      </w:pPr>
      <w:r>
        <w:t>u</w:t>
      </w:r>
      <w:r w:rsidR="00365F4A" w:rsidRPr="00365F4A">
        <w:t>čí žáky také poznatky zobecňovat a aplikovat v různých oblastech života</w:t>
      </w:r>
      <w:r>
        <w:rPr>
          <w:rFonts w:ascii="Calibri" w:hAnsi="Calibri" w:cs="Calibri"/>
        </w:rPr>
        <w:t>;</w:t>
      </w:r>
    </w:p>
    <w:p w14:paraId="2AC24DDF" w14:textId="11190496" w:rsidR="00365F4A" w:rsidRPr="00365F4A" w:rsidRDefault="003A31F5" w:rsidP="003A31F5">
      <w:pPr>
        <w:numPr>
          <w:ilvl w:val="0"/>
          <w:numId w:val="32"/>
        </w:numPr>
        <w:spacing w:line="276" w:lineRule="auto"/>
        <w:jc w:val="both"/>
      </w:pPr>
      <w:r>
        <w:t>v</w:t>
      </w:r>
      <w:r w:rsidR="00365F4A" w:rsidRPr="00365F4A">
        <w:t>ede žáky k základům logického vyvozování a předvídání specifických závěrů z přírodovědných zákonů.</w:t>
      </w:r>
    </w:p>
    <w:p w14:paraId="7B3225A5" w14:textId="77777777" w:rsidR="00365F4A" w:rsidRPr="00365F4A" w:rsidRDefault="00365F4A" w:rsidP="003A31F5">
      <w:pPr>
        <w:keepNext/>
        <w:spacing w:line="276" w:lineRule="auto"/>
        <w:jc w:val="both"/>
        <w:rPr>
          <w:b/>
        </w:rPr>
      </w:pPr>
    </w:p>
    <w:p w14:paraId="4DDB2FA4" w14:textId="77777777" w:rsidR="00365F4A" w:rsidRPr="00365F4A" w:rsidRDefault="00365F4A" w:rsidP="003A31F5">
      <w:pPr>
        <w:keepNext/>
        <w:spacing w:line="276" w:lineRule="auto"/>
        <w:jc w:val="both"/>
        <w:rPr>
          <w:b/>
        </w:rPr>
      </w:pPr>
      <w:r w:rsidRPr="00365F4A">
        <w:rPr>
          <w:b/>
        </w:rPr>
        <w:t>Strategie vedoucí k rozvoji kompetence komunikativní</w:t>
      </w:r>
    </w:p>
    <w:p w14:paraId="6CBF746D" w14:textId="77777777" w:rsidR="00365F4A" w:rsidRPr="00365F4A" w:rsidRDefault="00365F4A" w:rsidP="003A31F5">
      <w:pPr>
        <w:spacing w:line="276" w:lineRule="auto"/>
        <w:jc w:val="both"/>
      </w:pPr>
      <w:r w:rsidRPr="00365F4A">
        <w:t>Učitel:</w:t>
      </w:r>
    </w:p>
    <w:p w14:paraId="07E26F3D" w14:textId="234B1C68" w:rsidR="00365F4A" w:rsidRPr="00365F4A" w:rsidRDefault="003A31F5" w:rsidP="003A31F5">
      <w:pPr>
        <w:numPr>
          <w:ilvl w:val="0"/>
          <w:numId w:val="33"/>
        </w:numPr>
        <w:spacing w:line="276" w:lineRule="auto"/>
        <w:jc w:val="both"/>
      </w:pPr>
      <w:r>
        <w:t>ž</w:t>
      </w:r>
      <w:r w:rsidR="00365F4A" w:rsidRPr="00365F4A">
        <w:t>áky motivuje k přesnému a logicky uspořádanému vyjadřování či argumentaci</w:t>
      </w:r>
      <w:r>
        <w:rPr>
          <w:rFonts w:ascii="Calibri" w:hAnsi="Calibri" w:cs="Calibri"/>
        </w:rPr>
        <w:t>;</w:t>
      </w:r>
    </w:p>
    <w:p w14:paraId="14D23188" w14:textId="32204ED4" w:rsidR="00365F4A" w:rsidRPr="00365F4A" w:rsidRDefault="003A31F5" w:rsidP="003A31F5">
      <w:pPr>
        <w:numPr>
          <w:ilvl w:val="0"/>
          <w:numId w:val="33"/>
        </w:numPr>
        <w:spacing w:line="276" w:lineRule="auto"/>
        <w:jc w:val="both"/>
      </w:pPr>
      <w:r>
        <w:t>u</w:t>
      </w:r>
      <w:r w:rsidR="00365F4A" w:rsidRPr="00365F4A">
        <w:t>čí je stručně, přehledně i objektivně sdělovat (ústně i písemně) postup a výsledky svých pozorování a experimentů</w:t>
      </w:r>
      <w:r>
        <w:rPr>
          <w:rFonts w:ascii="Calibri" w:hAnsi="Calibri" w:cs="Calibri"/>
        </w:rPr>
        <w:t>;</w:t>
      </w:r>
    </w:p>
    <w:p w14:paraId="5EC2F4FD" w14:textId="018ADE92" w:rsidR="00365F4A" w:rsidRPr="00365F4A" w:rsidRDefault="003A31F5" w:rsidP="003A31F5">
      <w:pPr>
        <w:numPr>
          <w:ilvl w:val="0"/>
          <w:numId w:val="33"/>
        </w:numPr>
        <w:spacing w:line="276" w:lineRule="auto"/>
        <w:jc w:val="both"/>
      </w:pPr>
      <w:r>
        <w:t>v</w:t>
      </w:r>
      <w:r w:rsidR="00365F4A" w:rsidRPr="00365F4A">
        <w:t>ede k porozumění různým textům a záznamům</w:t>
      </w:r>
      <w:r>
        <w:rPr>
          <w:rFonts w:ascii="Calibri" w:hAnsi="Calibri" w:cs="Calibri"/>
        </w:rPr>
        <w:t>;</w:t>
      </w:r>
    </w:p>
    <w:p w14:paraId="783D6BCB" w14:textId="75631976" w:rsidR="00365F4A" w:rsidRPr="00365F4A" w:rsidRDefault="003A31F5" w:rsidP="003A31F5">
      <w:pPr>
        <w:numPr>
          <w:ilvl w:val="0"/>
          <w:numId w:val="33"/>
        </w:numPr>
        <w:spacing w:line="276" w:lineRule="auto"/>
        <w:jc w:val="both"/>
      </w:pPr>
      <w:r>
        <w:t>u</w:t>
      </w:r>
      <w:r w:rsidR="00365F4A" w:rsidRPr="00365F4A">
        <w:t>čí žáky naslouchat druhým.</w:t>
      </w:r>
    </w:p>
    <w:p w14:paraId="675D3B70" w14:textId="77777777" w:rsidR="00365F4A" w:rsidRPr="00365F4A" w:rsidRDefault="00365F4A" w:rsidP="003A31F5">
      <w:pPr>
        <w:spacing w:line="276" w:lineRule="auto"/>
        <w:ind w:left="57"/>
        <w:jc w:val="both"/>
      </w:pPr>
    </w:p>
    <w:p w14:paraId="7EBE18B7" w14:textId="77777777" w:rsidR="00365F4A" w:rsidRPr="00365F4A" w:rsidRDefault="00365F4A" w:rsidP="003A31F5">
      <w:pPr>
        <w:spacing w:line="276" w:lineRule="auto"/>
        <w:jc w:val="both"/>
        <w:rPr>
          <w:b/>
        </w:rPr>
      </w:pPr>
      <w:r w:rsidRPr="00365F4A">
        <w:rPr>
          <w:b/>
        </w:rPr>
        <w:t>Strategie vedoucí k rozvoji kompetence sociální a personální</w:t>
      </w:r>
    </w:p>
    <w:p w14:paraId="5DC72D4C" w14:textId="77777777" w:rsidR="00365F4A" w:rsidRPr="00365F4A" w:rsidRDefault="00365F4A" w:rsidP="003A31F5">
      <w:pPr>
        <w:spacing w:line="276" w:lineRule="auto"/>
        <w:jc w:val="both"/>
      </w:pPr>
      <w:r w:rsidRPr="00365F4A">
        <w:t>Učitel:</w:t>
      </w:r>
    </w:p>
    <w:p w14:paraId="3D21B086" w14:textId="2DB4D020" w:rsidR="00365F4A" w:rsidRPr="00365F4A" w:rsidRDefault="0011082C" w:rsidP="003A31F5">
      <w:pPr>
        <w:numPr>
          <w:ilvl w:val="0"/>
          <w:numId w:val="34"/>
        </w:numPr>
        <w:spacing w:line="276" w:lineRule="auto"/>
        <w:jc w:val="both"/>
      </w:pPr>
      <w:r>
        <w:t>ž</w:t>
      </w:r>
      <w:r w:rsidR="00365F4A" w:rsidRPr="00365F4A">
        <w:t>áky vede k osvojování dovednosti kooperace a společného hledání optimálních řešení problémů</w:t>
      </w:r>
      <w:r>
        <w:rPr>
          <w:rFonts w:ascii="Calibri" w:hAnsi="Calibri" w:cs="Calibri"/>
        </w:rPr>
        <w:t>;</w:t>
      </w:r>
    </w:p>
    <w:p w14:paraId="507DDE71" w14:textId="3D764083" w:rsidR="00365F4A" w:rsidRPr="00365F4A" w:rsidRDefault="0011082C" w:rsidP="003A31F5">
      <w:pPr>
        <w:numPr>
          <w:ilvl w:val="0"/>
          <w:numId w:val="34"/>
        </w:numPr>
        <w:spacing w:line="276" w:lineRule="auto"/>
      </w:pPr>
      <w:r>
        <w:t>n</w:t>
      </w:r>
      <w:r w:rsidR="00365F4A" w:rsidRPr="00365F4A">
        <w:t>abízí metody a formy práce vedoucí ke spolupráci ve skupině, vede k poznání, že každý může ovlivňovat kvalitu společné práce.</w:t>
      </w:r>
    </w:p>
    <w:p w14:paraId="07CB861F" w14:textId="77777777" w:rsidR="00365F4A" w:rsidRPr="00365F4A" w:rsidRDefault="00365F4A" w:rsidP="003A31F5">
      <w:pPr>
        <w:spacing w:line="276" w:lineRule="auto"/>
        <w:ind w:left="340"/>
        <w:jc w:val="both"/>
      </w:pPr>
    </w:p>
    <w:p w14:paraId="25E50A69" w14:textId="77777777" w:rsidR="00365F4A" w:rsidRPr="00365F4A" w:rsidRDefault="00365F4A" w:rsidP="003A31F5">
      <w:pPr>
        <w:spacing w:line="276" w:lineRule="auto"/>
        <w:jc w:val="both"/>
        <w:rPr>
          <w:b/>
        </w:rPr>
      </w:pPr>
      <w:r w:rsidRPr="00365F4A">
        <w:rPr>
          <w:b/>
        </w:rPr>
        <w:t>Strategie vedoucí k rozvoji kompetence občanské</w:t>
      </w:r>
    </w:p>
    <w:p w14:paraId="5ECD2BFE" w14:textId="77777777" w:rsidR="00365F4A" w:rsidRPr="00365F4A" w:rsidRDefault="00365F4A" w:rsidP="003A31F5">
      <w:pPr>
        <w:spacing w:line="276" w:lineRule="auto"/>
        <w:jc w:val="both"/>
      </w:pPr>
      <w:r w:rsidRPr="00365F4A">
        <w:t>Učitel:</w:t>
      </w:r>
    </w:p>
    <w:p w14:paraId="001DA4EA" w14:textId="79BA21C6" w:rsidR="00365F4A" w:rsidRPr="00365F4A" w:rsidRDefault="0011082C" w:rsidP="003A31F5">
      <w:pPr>
        <w:numPr>
          <w:ilvl w:val="0"/>
          <w:numId w:val="34"/>
        </w:numPr>
        <w:spacing w:line="276" w:lineRule="auto"/>
        <w:jc w:val="both"/>
      </w:pPr>
      <w:r>
        <w:t>v</w:t>
      </w:r>
      <w:r w:rsidR="00365F4A" w:rsidRPr="00365F4A">
        <w:t>ede žáky k odpovědnosti za zachování životního prostředí</w:t>
      </w:r>
      <w:r>
        <w:rPr>
          <w:rFonts w:ascii="Calibri" w:hAnsi="Calibri" w:cs="Calibri"/>
        </w:rPr>
        <w:t>;</w:t>
      </w:r>
    </w:p>
    <w:p w14:paraId="0C4C5F3B" w14:textId="65C3FC5D" w:rsidR="00365F4A" w:rsidRPr="00365F4A" w:rsidRDefault="0011082C" w:rsidP="003A31F5">
      <w:pPr>
        <w:numPr>
          <w:ilvl w:val="0"/>
          <w:numId w:val="34"/>
        </w:numPr>
        <w:spacing w:line="276" w:lineRule="auto"/>
        <w:jc w:val="both"/>
      </w:pPr>
      <w:r>
        <w:t>v</w:t>
      </w:r>
      <w:r w:rsidR="00365F4A" w:rsidRPr="00365F4A">
        <w:t>ytváří ekologické souvislosti</w:t>
      </w:r>
      <w:r>
        <w:rPr>
          <w:rFonts w:ascii="Calibri" w:hAnsi="Calibri" w:cs="Calibri"/>
        </w:rPr>
        <w:t>;</w:t>
      </w:r>
    </w:p>
    <w:p w14:paraId="68EE1314" w14:textId="314429FE" w:rsidR="00365F4A" w:rsidRPr="00365F4A" w:rsidRDefault="0011082C" w:rsidP="003A31F5">
      <w:pPr>
        <w:numPr>
          <w:ilvl w:val="0"/>
          <w:numId w:val="34"/>
        </w:numPr>
        <w:spacing w:line="276" w:lineRule="auto"/>
        <w:jc w:val="both"/>
      </w:pPr>
      <w:r>
        <w:t>r</w:t>
      </w:r>
      <w:r w:rsidR="00365F4A" w:rsidRPr="00365F4A">
        <w:t>espektuje s žáky požadavky na kvalitní životní prostředí</w:t>
      </w:r>
      <w:r>
        <w:rPr>
          <w:rFonts w:ascii="Calibri" w:hAnsi="Calibri" w:cs="Calibri"/>
        </w:rPr>
        <w:t>;</w:t>
      </w:r>
    </w:p>
    <w:p w14:paraId="105EDAC6" w14:textId="40AD6DD8" w:rsidR="00365F4A" w:rsidRPr="00365F4A" w:rsidRDefault="0011082C" w:rsidP="003A31F5">
      <w:pPr>
        <w:numPr>
          <w:ilvl w:val="0"/>
          <w:numId w:val="34"/>
        </w:numPr>
        <w:spacing w:line="276" w:lineRule="auto"/>
        <w:jc w:val="both"/>
      </w:pPr>
      <w:r>
        <w:t>z</w:t>
      </w:r>
      <w:r w:rsidR="00365F4A" w:rsidRPr="00365F4A">
        <w:t>důrazňuje žákům následky jejich chování pro životní prostředí a přírodu</w:t>
      </w:r>
      <w:r>
        <w:rPr>
          <w:rFonts w:ascii="Calibri" w:hAnsi="Calibri" w:cs="Calibri"/>
        </w:rPr>
        <w:t>;</w:t>
      </w:r>
    </w:p>
    <w:p w14:paraId="21FB936E" w14:textId="4A65F41A" w:rsidR="00365F4A" w:rsidRPr="00365F4A" w:rsidRDefault="0011082C" w:rsidP="003A31F5">
      <w:pPr>
        <w:numPr>
          <w:ilvl w:val="0"/>
          <w:numId w:val="34"/>
        </w:numPr>
        <w:spacing w:line="276" w:lineRule="auto"/>
        <w:jc w:val="both"/>
      </w:pPr>
      <w:r>
        <w:t>u</w:t>
      </w:r>
      <w:r w:rsidR="00365F4A" w:rsidRPr="00365F4A">
        <w:t>čí žáky orientaci se v názorech na to, co je zdravé, co může zdraví prospět a co zdraví poškozuje</w:t>
      </w:r>
      <w:r>
        <w:rPr>
          <w:rFonts w:ascii="Calibri" w:hAnsi="Calibri" w:cs="Calibri"/>
        </w:rPr>
        <w:t>;</w:t>
      </w:r>
    </w:p>
    <w:p w14:paraId="4B53B0F6" w14:textId="630D2130" w:rsidR="00365F4A" w:rsidRPr="00365F4A" w:rsidRDefault="0011082C" w:rsidP="003A31F5">
      <w:pPr>
        <w:numPr>
          <w:ilvl w:val="0"/>
          <w:numId w:val="34"/>
        </w:numPr>
        <w:spacing w:line="276" w:lineRule="auto"/>
        <w:jc w:val="both"/>
      </w:pPr>
      <w:r>
        <w:t>v</w:t>
      </w:r>
      <w:r w:rsidR="00365F4A" w:rsidRPr="00365F4A">
        <w:t xml:space="preserve">ede k odpovědnému chování a k vhodné volbě postupu v situacích ohrožení zdraví a osobního bezpečí. </w:t>
      </w:r>
    </w:p>
    <w:p w14:paraId="64B8AA93" w14:textId="77777777" w:rsidR="00365F4A" w:rsidRPr="00365F4A" w:rsidRDefault="00365F4A" w:rsidP="003A31F5">
      <w:pPr>
        <w:spacing w:line="276" w:lineRule="auto"/>
        <w:ind w:left="340"/>
        <w:jc w:val="both"/>
      </w:pPr>
    </w:p>
    <w:p w14:paraId="1B74C81C" w14:textId="77777777" w:rsidR="00365F4A" w:rsidRPr="00365F4A" w:rsidRDefault="00365F4A" w:rsidP="003A31F5">
      <w:pPr>
        <w:spacing w:line="276" w:lineRule="auto"/>
        <w:jc w:val="both"/>
        <w:rPr>
          <w:b/>
        </w:rPr>
      </w:pPr>
      <w:r w:rsidRPr="00365F4A">
        <w:rPr>
          <w:b/>
        </w:rPr>
        <w:t>Strategie vedoucí k rozvoji kompetence pracovní</w:t>
      </w:r>
    </w:p>
    <w:p w14:paraId="6A2D9391" w14:textId="77777777" w:rsidR="00365F4A" w:rsidRPr="00365F4A" w:rsidRDefault="00365F4A" w:rsidP="003A31F5">
      <w:pPr>
        <w:spacing w:line="276" w:lineRule="auto"/>
        <w:jc w:val="both"/>
      </w:pPr>
      <w:r w:rsidRPr="00365F4A">
        <w:t>Učitel:</w:t>
      </w:r>
    </w:p>
    <w:p w14:paraId="718300C2" w14:textId="5AC0AB4C" w:rsidR="00365F4A" w:rsidRPr="00365F4A" w:rsidRDefault="0011082C" w:rsidP="003A31F5">
      <w:pPr>
        <w:numPr>
          <w:ilvl w:val="0"/>
          <w:numId w:val="34"/>
        </w:numPr>
        <w:spacing w:line="276" w:lineRule="auto"/>
        <w:jc w:val="both"/>
      </w:pPr>
      <w:r>
        <w:t>u</w:t>
      </w:r>
      <w:r w:rsidR="00365F4A" w:rsidRPr="00365F4A">
        <w:t>čí a motivuje žáky optimálně plánovat a provádět soustavná pozor</w:t>
      </w:r>
      <w:r w:rsidR="00DE33E5" w:rsidRPr="009A7DD6">
        <w:t xml:space="preserve">ování a experimenty </w:t>
      </w:r>
      <w:r w:rsidR="00365F4A" w:rsidRPr="00365F4A">
        <w:t>a získaná data zpracovávat a vyhodnocovat</w:t>
      </w:r>
      <w:r>
        <w:rPr>
          <w:rFonts w:ascii="Calibri" w:hAnsi="Calibri" w:cs="Calibri"/>
        </w:rPr>
        <w:t>;</w:t>
      </w:r>
      <w:r w:rsidR="00365F4A" w:rsidRPr="00365F4A">
        <w:t xml:space="preserve"> </w:t>
      </w:r>
    </w:p>
    <w:p w14:paraId="49C0FF92" w14:textId="385BEFA7" w:rsidR="00365F4A" w:rsidRPr="004A178F" w:rsidRDefault="0011082C" w:rsidP="003A31F5">
      <w:pPr>
        <w:numPr>
          <w:ilvl w:val="0"/>
          <w:numId w:val="34"/>
        </w:numPr>
        <w:spacing w:line="276" w:lineRule="auto"/>
        <w:jc w:val="both"/>
        <w:rPr>
          <w:b/>
        </w:rPr>
      </w:pPr>
      <w:r>
        <w:t>s</w:t>
      </w:r>
      <w:r w:rsidR="00365F4A" w:rsidRPr="00365F4A">
        <w:t>eznamuje je se zásadami bezpečnosti a ochrany zdraví a životního prostředí.</w:t>
      </w:r>
    </w:p>
    <w:p w14:paraId="13911243" w14:textId="77777777" w:rsidR="004A178F" w:rsidRDefault="004A178F" w:rsidP="003A31F5">
      <w:pPr>
        <w:pStyle w:val="Odstavecseseznamem"/>
        <w:spacing w:line="276" w:lineRule="auto"/>
        <w:ind w:left="283"/>
        <w:jc w:val="both"/>
        <w:rPr>
          <w:b/>
          <w:bCs/>
        </w:rPr>
      </w:pPr>
    </w:p>
    <w:p w14:paraId="389C83DD" w14:textId="77777777" w:rsidR="004A178F" w:rsidRDefault="004A178F" w:rsidP="003A31F5">
      <w:pPr>
        <w:pStyle w:val="Odstavecseseznamem"/>
        <w:spacing w:line="276" w:lineRule="auto"/>
        <w:ind w:left="283"/>
        <w:jc w:val="both"/>
        <w:rPr>
          <w:b/>
          <w:bCs/>
        </w:rPr>
      </w:pPr>
    </w:p>
    <w:p w14:paraId="585A39F8" w14:textId="3F764E09" w:rsidR="004A178F" w:rsidRPr="004A178F" w:rsidRDefault="004A178F" w:rsidP="003A31F5">
      <w:pPr>
        <w:spacing w:line="276" w:lineRule="auto"/>
        <w:jc w:val="both"/>
        <w:rPr>
          <w:b/>
          <w:bCs/>
        </w:rPr>
      </w:pPr>
      <w:r w:rsidRPr="004A178F">
        <w:rPr>
          <w:b/>
          <w:bCs/>
        </w:rPr>
        <w:t xml:space="preserve">Strategie vedoucí k rozvoji kompetence digitální </w:t>
      </w:r>
    </w:p>
    <w:p w14:paraId="186EBB68" w14:textId="77777777" w:rsidR="004A178F" w:rsidRDefault="004A178F" w:rsidP="003A31F5">
      <w:pPr>
        <w:spacing w:line="276" w:lineRule="auto"/>
      </w:pPr>
      <w:r>
        <w:t xml:space="preserve">Učitel: </w:t>
      </w:r>
    </w:p>
    <w:p w14:paraId="09315E58" w14:textId="77777777" w:rsidR="004A178F" w:rsidRPr="004A178F" w:rsidRDefault="004A178F" w:rsidP="003A31F5">
      <w:pPr>
        <w:spacing w:line="276" w:lineRule="auto"/>
        <w:ind w:left="283"/>
        <w:jc w:val="both"/>
        <w:rPr>
          <w:bCs/>
        </w:rPr>
      </w:pPr>
    </w:p>
    <w:p w14:paraId="6411FA47" w14:textId="6FB4879E" w:rsidR="00D95909" w:rsidRPr="004A178F" w:rsidRDefault="0011082C" w:rsidP="003A31F5">
      <w:pPr>
        <w:numPr>
          <w:ilvl w:val="0"/>
          <w:numId w:val="34"/>
        </w:numPr>
        <w:spacing w:line="276" w:lineRule="auto"/>
        <w:jc w:val="both"/>
        <w:rPr>
          <w:bCs/>
        </w:rPr>
      </w:pPr>
      <w:r>
        <w:rPr>
          <w:bCs/>
        </w:rPr>
        <w:t>v</w:t>
      </w:r>
      <w:r w:rsidR="00D95909" w:rsidRPr="004A178F">
        <w:rPr>
          <w:bCs/>
        </w:rPr>
        <w:t>ede žáky k aktivnímu získávání a sdílení zásadních informací, týkajících se naléhavých otázek životného prostřed</w:t>
      </w:r>
      <w:r>
        <w:rPr>
          <w:bCs/>
        </w:rPr>
        <w:t>í</w:t>
      </w:r>
      <w:r>
        <w:rPr>
          <w:rFonts w:ascii="Calibri" w:hAnsi="Calibri" w:cs="Calibri"/>
        </w:rPr>
        <w:t>;</w:t>
      </w:r>
    </w:p>
    <w:p w14:paraId="1FAF61AE" w14:textId="77DF8391" w:rsidR="00D95909" w:rsidRPr="004A178F" w:rsidRDefault="0011082C" w:rsidP="003A31F5">
      <w:pPr>
        <w:numPr>
          <w:ilvl w:val="0"/>
          <w:numId w:val="34"/>
        </w:numPr>
        <w:spacing w:line="276" w:lineRule="auto"/>
        <w:jc w:val="both"/>
        <w:rPr>
          <w:bCs/>
        </w:rPr>
      </w:pPr>
      <w:r>
        <w:rPr>
          <w:bCs/>
        </w:rPr>
        <w:t>u</w:t>
      </w:r>
      <w:r w:rsidR="00D95909" w:rsidRPr="004A178F">
        <w:rPr>
          <w:bCs/>
        </w:rPr>
        <w:t>možňuje žákům hlouběji poznávat a vyhodnocovat závažnost ekologických problém</w:t>
      </w:r>
      <w:r w:rsidR="004A178F" w:rsidRPr="004A178F">
        <w:rPr>
          <w:bCs/>
        </w:rPr>
        <w:t xml:space="preserve">ů. </w:t>
      </w:r>
    </w:p>
    <w:p w14:paraId="0388CC39" w14:textId="7FB5A588" w:rsidR="00D95909" w:rsidRDefault="00D95909" w:rsidP="003A31F5">
      <w:pPr>
        <w:spacing w:line="276" w:lineRule="auto"/>
        <w:jc w:val="both"/>
      </w:pPr>
    </w:p>
    <w:p w14:paraId="0F54ACD7" w14:textId="77777777" w:rsidR="00D95909" w:rsidRPr="00D95909" w:rsidRDefault="00D95909" w:rsidP="003A31F5">
      <w:pPr>
        <w:pStyle w:val="Odstavecseseznamem"/>
        <w:spacing w:line="276" w:lineRule="auto"/>
        <w:ind w:left="720"/>
        <w:jc w:val="both"/>
        <w:rPr>
          <w:b/>
        </w:rPr>
      </w:pPr>
    </w:p>
    <w:p w14:paraId="38C8717F" w14:textId="7CB6F2CB" w:rsidR="00D95909" w:rsidRDefault="00D95909" w:rsidP="00D95909">
      <w:pPr>
        <w:jc w:val="both"/>
      </w:pPr>
    </w:p>
    <w:p w14:paraId="6A5616A6" w14:textId="77777777" w:rsidR="00D95909" w:rsidRPr="00D95909" w:rsidRDefault="00D95909" w:rsidP="00D95909">
      <w:pPr>
        <w:rPr>
          <w:b/>
          <w:color w:val="A6A6A6" w:themeColor="background1" w:themeShade="A6"/>
        </w:rPr>
      </w:pPr>
    </w:p>
    <w:p w14:paraId="46E5335F" w14:textId="29DCCC4E" w:rsidR="000275DD" w:rsidRDefault="000275DD" w:rsidP="00C74400">
      <w:pPr>
        <w:ind w:left="1416" w:firstLine="708"/>
        <w:rPr>
          <w:rFonts w:asciiTheme="minorHAnsi" w:hAnsiTheme="minorHAnsi" w:cstheme="minorHAnsi"/>
          <w:b/>
          <w:color w:val="A6A6A6" w:themeColor="background1" w:themeShade="A6"/>
          <w:sz w:val="40"/>
          <w:szCs w:val="40"/>
        </w:rPr>
      </w:pPr>
    </w:p>
    <w:p w14:paraId="61F0A54B" w14:textId="77777777" w:rsidR="000275DD" w:rsidRDefault="000275DD" w:rsidP="005B7255">
      <w:pPr>
        <w:ind w:left="1416" w:firstLine="708"/>
        <w:jc w:val="center"/>
        <w:rPr>
          <w:rFonts w:asciiTheme="minorHAnsi" w:hAnsiTheme="minorHAnsi" w:cstheme="minorHAnsi"/>
          <w:b/>
          <w:color w:val="A6A6A6" w:themeColor="background1" w:themeShade="A6"/>
          <w:sz w:val="40"/>
          <w:szCs w:val="40"/>
        </w:rPr>
      </w:pPr>
    </w:p>
    <w:p w14:paraId="680209A8" w14:textId="77777777" w:rsidR="000275DD" w:rsidRDefault="000275DD" w:rsidP="005B7255">
      <w:pPr>
        <w:ind w:left="1416" w:firstLine="708"/>
        <w:jc w:val="center"/>
        <w:rPr>
          <w:rFonts w:asciiTheme="minorHAnsi" w:hAnsiTheme="minorHAnsi" w:cstheme="minorHAnsi"/>
          <w:b/>
          <w:color w:val="A6A6A6" w:themeColor="background1" w:themeShade="A6"/>
          <w:sz w:val="40"/>
          <w:szCs w:val="40"/>
        </w:rPr>
      </w:pPr>
    </w:p>
    <w:p w14:paraId="313962F3" w14:textId="77777777" w:rsidR="000275DD" w:rsidRDefault="000275DD" w:rsidP="005B7255">
      <w:pPr>
        <w:ind w:left="1416" w:firstLine="708"/>
        <w:jc w:val="center"/>
        <w:rPr>
          <w:rFonts w:asciiTheme="minorHAnsi" w:hAnsiTheme="minorHAnsi" w:cstheme="minorHAnsi"/>
          <w:b/>
          <w:color w:val="A6A6A6" w:themeColor="background1" w:themeShade="A6"/>
          <w:sz w:val="40"/>
          <w:szCs w:val="40"/>
        </w:rPr>
      </w:pPr>
    </w:p>
    <w:p w14:paraId="0195D3DB" w14:textId="77777777" w:rsidR="000275DD" w:rsidRDefault="000275DD" w:rsidP="005B7255">
      <w:pPr>
        <w:ind w:left="1416" w:firstLine="708"/>
        <w:jc w:val="center"/>
        <w:rPr>
          <w:rFonts w:asciiTheme="minorHAnsi" w:hAnsiTheme="minorHAnsi" w:cstheme="minorHAnsi"/>
          <w:b/>
          <w:color w:val="A6A6A6" w:themeColor="background1" w:themeShade="A6"/>
          <w:sz w:val="40"/>
          <w:szCs w:val="40"/>
        </w:rPr>
      </w:pPr>
    </w:p>
    <w:p w14:paraId="6BED2849" w14:textId="77777777" w:rsidR="000275DD" w:rsidRDefault="000275DD" w:rsidP="005B7255">
      <w:pPr>
        <w:ind w:left="1416" w:firstLine="708"/>
        <w:jc w:val="center"/>
        <w:rPr>
          <w:rFonts w:asciiTheme="minorHAnsi" w:hAnsiTheme="minorHAnsi" w:cstheme="minorHAnsi"/>
          <w:b/>
          <w:color w:val="A6A6A6" w:themeColor="background1" w:themeShade="A6"/>
          <w:sz w:val="40"/>
          <w:szCs w:val="40"/>
        </w:rPr>
      </w:pPr>
    </w:p>
    <w:p w14:paraId="042F6D6A" w14:textId="77777777" w:rsidR="000275DD" w:rsidRDefault="000275DD" w:rsidP="005B7255">
      <w:pPr>
        <w:ind w:left="1416" w:firstLine="708"/>
        <w:jc w:val="center"/>
        <w:rPr>
          <w:rFonts w:asciiTheme="minorHAnsi" w:hAnsiTheme="minorHAnsi" w:cstheme="minorHAnsi"/>
          <w:b/>
          <w:color w:val="A6A6A6" w:themeColor="background1" w:themeShade="A6"/>
          <w:sz w:val="40"/>
          <w:szCs w:val="40"/>
        </w:rPr>
      </w:pPr>
    </w:p>
    <w:p w14:paraId="2A8521F3" w14:textId="77777777" w:rsidR="000275DD" w:rsidRDefault="000275DD" w:rsidP="005B7255">
      <w:pPr>
        <w:ind w:left="1416" w:firstLine="708"/>
        <w:jc w:val="center"/>
        <w:rPr>
          <w:rFonts w:asciiTheme="minorHAnsi" w:hAnsiTheme="minorHAnsi" w:cstheme="minorHAnsi"/>
          <w:b/>
          <w:color w:val="A6A6A6" w:themeColor="background1" w:themeShade="A6"/>
          <w:sz w:val="40"/>
          <w:szCs w:val="40"/>
        </w:rPr>
      </w:pPr>
    </w:p>
    <w:p w14:paraId="507421B9" w14:textId="77777777" w:rsidR="000275DD" w:rsidRDefault="000275DD" w:rsidP="005B7255">
      <w:pPr>
        <w:ind w:left="1416" w:firstLine="708"/>
        <w:jc w:val="center"/>
        <w:rPr>
          <w:rFonts w:asciiTheme="minorHAnsi" w:hAnsiTheme="minorHAnsi" w:cstheme="minorHAnsi"/>
          <w:b/>
          <w:color w:val="A6A6A6" w:themeColor="background1" w:themeShade="A6"/>
          <w:sz w:val="40"/>
          <w:szCs w:val="40"/>
        </w:rPr>
      </w:pPr>
    </w:p>
    <w:p w14:paraId="123E83C3" w14:textId="77777777" w:rsidR="000275DD" w:rsidRDefault="000275DD" w:rsidP="005B7255">
      <w:pPr>
        <w:ind w:left="1416" w:firstLine="708"/>
        <w:jc w:val="center"/>
        <w:rPr>
          <w:rFonts w:asciiTheme="minorHAnsi" w:hAnsiTheme="minorHAnsi" w:cstheme="minorHAnsi"/>
          <w:b/>
          <w:color w:val="A6A6A6" w:themeColor="background1" w:themeShade="A6"/>
          <w:sz w:val="40"/>
          <w:szCs w:val="40"/>
        </w:rPr>
      </w:pPr>
    </w:p>
    <w:p w14:paraId="0351833F" w14:textId="77777777" w:rsidR="000275DD" w:rsidRDefault="000275DD" w:rsidP="005B7255">
      <w:pPr>
        <w:ind w:left="1416" w:firstLine="708"/>
        <w:jc w:val="center"/>
        <w:rPr>
          <w:rFonts w:asciiTheme="minorHAnsi" w:hAnsiTheme="minorHAnsi" w:cstheme="minorHAnsi"/>
          <w:b/>
          <w:color w:val="A6A6A6" w:themeColor="background1" w:themeShade="A6"/>
          <w:sz w:val="40"/>
          <w:szCs w:val="40"/>
        </w:rPr>
      </w:pPr>
    </w:p>
    <w:p w14:paraId="6924AC3A" w14:textId="77777777" w:rsidR="000275DD" w:rsidRDefault="000275DD" w:rsidP="005B7255">
      <w:pPr>
        <w:ind w:left="1416" w:firstLine="708"/>
        <w:jc w:val="center"/>
        <w:rPr>
          <w:rFonts w:asciiTheme="minorHAnsi" w:hAnsiTheme="minorHAnsi" w:cstheme="minorHAnsi"/>
          <w:b/>
          <w:color w:val="A6A6A6" w:themeColor="background1" w:themeShade="A6"/>
          <w:sz w:val="40"/>
          <w:szCs w:val="40"/>
        </w:rPr>
      </w:pPr>
    </w:p>
    <w:p w14:paraId="3EF00A95" w14:textId="77777777" w:rsidR="000275DD" w:rsidRDefault="000275DD" w:rsidP="005B7255">
      <w:pPr>
        <w:ind w:left="1416" w:firstLine="708"/>
        <w:jc w:val="center"/>
        <w:rPr>
          <w:rFonts w:asciiTheme="minorHAnsi" w:hAnsiTheme="minorHAnsi" w:cstheme="minorHAnsi"/>
          <w:b/>
          <w:color w:val="A6A6A6" w:themeColor="background1" w:themeShade="A6"/>
          <w:sz w:val="40"/>
          <w:szCs w:val="40"/>
        </w:rPr>
      </w:pPr>
    </w:p>
    <w:p w14:paraId="19D2DAFC" w14:textId="77777777" w:rsidR="000275DD" w:rsidRDefault="000275DD" w:rsidP="005B7255">
      <w:pPr>
        <w:ind w:left="1416" w:firstLine="708"/>
        <w:jc w:val="center"/>
        <w:rPr>
          <w:rFonts w:asciiTheme="minorHAnsi" w:hAnsiTheme="minorHAnsi" w:cstheme="minorHAnsi"/>
          <w:b/>
          <w:color w:val="A6A6A6" w:themeColor="background1" w:themeShade="A6"/>
          <w:sz w:val="40"/>
          <w:szCs w:val="40"/>
        </w:rPr>
      </w:pPr>
    </w:p>
    <w:p w14:paraId="4927BBC1" w14:textId="77777777" w:rsidR="000275DD" w:rsidRDefault="000275DD" w:rsidP="005B7255">
      <w:pPr>
        <w:ind w:left="1416" w:firstLine="708"/>
        <w:jc w:val="center"/>
        <w:rPr>
          <w:rFonts w:asciiTheme="minorHAnsi" w:hAnsiTheme="minorHAnsi" w:cstheme="minorHAnsi"/>
          <w:b/>
          <w:color w:val="A6A6A6" w:themeColor="background1" w:themeShade="A6"/>
          <w:sz w:val="40"/>
          <w:szCs w:val="40"/>
        </w:rPr>
      </w:pPr>
    </w:p>
    <w:p w14:paraId="145ABC86" w14:textId="77777777" w:rsidR="00187473" w:rsidRDefault="00187473" w:rsidP="00187473">
      <w:pPr>
        <w:rPr>
          <w:rFonts w:asciiTheme="minorHAnsi" w:hAnsiTheme="minorHAnsi" w:cstheme="minorHAnsi"/>
          <w:b/>
        </w:rPr>
        <w:sectPr w:rsidR="00187473" w:rsidSect="00187473">
          <w:headerReference w:type="default" r:id="rId8"/>
          <w:footerReference w:type="default" r:id="rId9"/>
          <w:pgSz w:w="11906" w:h="16838"/>
          <w:pgMar w:top="1418" w:right="1418" w:bottom="1418" w:left="1134" w:header="709" w:footer="709" w:gutter="0"/>
          <w:cols w:space="708"/>
          <w:docGrid w:linePitch="360"/>
        </w:sectPr>
      </w:pPr>
    </w:p>
    <w:p w14:paraId="77FF193F" w14:textId="77777777" w:rsidR="0064680D" w:rsidRPr="0064680D" w:rsidRDefault="0064680D" w:rsidP="0064680D">
      <w:pPr>
        <w:rPr>
          <w:b/>
        </w:rPr>
      </w:pPr>
      <w:bookmarkStart w:id="1" w:name="_Hlk3970209"/>
      <w:bookmarkEnd w:id="0"/>
      <w:r w:rsidRPr="0064680D">
        <w:rPr>
          <w:b/>
        </w:rPr>
        <w:lastRenderedPageBreak/>
        <w:t>2. stupeň</w:t>
      </w:r>
    </w:p>
    <w:p w14:paraId="10788B6A" w14:textId="732FD455" w:rsidR="0064680D" w:rsidRPr="0064680D" w:rsidRDefault="0064680D" w:rsidP="0064680D">
      <w:pPr>
        <w:rPr>
          <w:b/>
        </w:rPr>
      </w:pPr>
      <w:r w:rsidRPr="0064680D">
        <w:rPr>
          <w:b/>
        </w:rPr>
        <w:t xml:space="preserve">Ročník: šestý – </w:t>
      </w:r>
      <w:r w:rsidR="009B60BF">
        <w:rPr>
          <w:b/>
        </w:rPr>
        <w:t>sedmý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6"/>
        <w:gridCol w:w="2415"/>
        <w:gridCol w:w="1773"/>
        <w:gridCol w:w="4979"/>
        <w:gridCol w:w="2639"/>
      </w:tblGrid>
      <w:tr w:rsidR="00BB2A09" w:rsidRPr="0064680D" w14:paraId="7FEF8685" w14:textId="77777777" w:rsidTr="00257631">
        <w:tc>
          <w:tcPr>
            <w:tcW w:w="2186" w:type="dxa"/>
            <w:shd w:val="clear" w:color="auto" w:fill="BFBFBF"/>
          </w:tcPr>
          <w:p w14:paraId="7B8908FE" w14:textId="77777777" w:rsidR="0064680D" w:rsidRPr="0064680D" w:rsidRDefault="0064680D" w:rsidP="0064680D">
            <w:pPr>
              <w:jc w:val="center"/>
              <w:rPr>
                <w:b/>
              </w:rPr>
            </w:pPr>
            <w:bookmarkStart w:id="2" w:name="_Hlk3295739"/>
          </w:p>
          <w:p w14:paraId="532AEDE9" w14:textId="77777777" w:rsidR="0064680D" w:rsidRPr="0064680D" w:rsidRDefault="0064680D" w:rsidP="0064680D">
            <w:pPr>
              <w:jc w:val="center"/>
              <w:rPr>
                <w:b/>
              </w:rPr>
            </w:pPr>
            <w:r w:rsidRPr="0064680D">
              <w:rPr>
                <w:b/>
              </w:rPr>
              <w:t>OČEKÁVANÉ VÝSTUPY Z RVP ZV</w:t>
            </w:r>
          </w:p>
          <w:p w14:paraId="30F5E461" w14:textId="77777777" w:rsidR="0064680D" w:rsidRPr="0064680D" w:rsidRDefault="0064680D" w:rsidP="0064680D">
            <w:pPr>
              <w:jc w:val="center"/>
              <w:rPr>
                <w:b/>
              </w:rPr>
            </w:pPr>
            <w:r w:rsidRPr="0064680D">
              <w:rPr>
                <w:b/>
              </w:rPr>
              <w:t>Žák:</w:t>
            </w:r>
          </w:p>
        </w:tc>
        <w:tc>
          <w:tcPr>
            <w:tcW w:w="2415" w:type="dxa"/>
            <w:shd w:val="clear" w:color="auto" w:fill="BFBFBF"/>
          </w:tcPr>
          <w:p w14:paraId="644723D2" w14:textId="77777777" w:rsidR="0064680D" w:rsidRPr="0064680D" w:rsidRDefault="0064680D" w:rsidP="0064680D">
            <w:pPr>
              <w:jc w:val="center"/>
              <w:rPr>
                <w:b/>
              </w:rPr>
            </w:pPr>
          </w:p>
          <w:p w14:paraId="18360D2D" w14:textId="77777777" w:rsidR="00932D07" w:rsidRDefault="00932D07" w:rsidP="0064680D">
            <w:pPr>
              <w:jc w:val="center"/>
              <w:rPr>
                <w:b/>
              </w:rPr>
            </w:pPr>
          </w:p>
          <w:p w14:paraId="6CA441AD" w14:textId="77777777" w:rsidR="0064680D" w:rsidRPr="0064680D" w:rsidRDefault="0064680D" w:rsidP="0064680D">
            <w:pPr>
              <w:jc w:val="center"/>
              <w:rPr>
                <w:b/>
              </w:rPr>
            </w:pPr>
            <w:r w:rsidRPr="0064680D">
              <w:rPr>
                <w:b/>
              </w:rPr>
              <w:t>UČIVO</w:t>
            </w:r>
          </w:p>
        </w:tc>
        <w:tc>
          <w:tcPr>
            <w:tcW w:w="1773" w:type="dxa"/>
            <w:shd w:val="clear" w:color="auto" w:fill="BFBFBF"/>
          </w:tcPr>
          <w:p w14:paraId="74786AE0" w14:textId="77777777" w:rsidR="0064680D" w:rsidRPr="00932D07" w:rsidRDefault="0064680D" w:rsidP="00932D07">
            <w:pPr>
              <w:jc w:val="center"/>
              <w:rPr>
                <w:b/>
              </w:rPr>
            </w:pPr>
            <w:r w:rsidRPr="00932D07">
              <w:rPr>
                <w:b/>
              </w:rPr>
              <w:t>TEMATICKÉ OKRUHY PRŮŘEZOVÉHO TÉMATU</w:t>
            </w:r>
          </w:p>
        </w:tc>
        <w:tc>
          <w:tcPr>
            <w:tcW w:w="4979" w:type="dxa"/>
            <w:shd w:val="clear" w:color="auto" w:fill="BFBFBF"/>
          </w:tcPr>
          <w:p w14:paraId="4AA91C45" w14:textId="77777777" w:rsidR="00932D07" w:rsidRDefault="00932D07" w:rsidP="0064680D">
            <w:pPr>
              <w:rPr>
                <w:b/>
                <w:sz w:val="18"/>
                <w:szCs w:val="18"/>
              </w:rPr>
            </w:pPr>
          </w:p>
          <w:p w14:paraId="54AE5782" w14:textId="77777777" w:rsidR="00932D07" w:rsidRDefault="00932D07" w:rsidP="0064680D">
            <w:pPr>
              <w:rPr>
                <w:b/>
                <w:sz w:val="18"/>
                <w:szCs w:val="18"/>
              </w:rPr>
            </w:pPr>
          </w:p>
          <w:p w14:paraId="3F600B44" w14:textId="77777777" w:rsidR="0064680D" w:rsidRPr="00932D07" w:rsidRDefault="0064680D" w:rsidP="00932D07">
            <w:pPr>
              <w:jc w:val="center"/>
              <w:rPr>
                <w:b/>
              </w:rPr>
            </w:pPr>
            <w:r w:rsidRPr="00932D07">
              <w:rPr>
                <w:b/>
              </w:rPr>
              <w:t>PŘESAHY, VAZBY, ROZŠIŘUJÍCÍ UČIVO, POZNÁMKY</w:t>
            </w:r>
          </w:p>
        </w:tc>
        <w:tc>
          <w:tcPr>
            <w:tcW w:w="2639" w:type="dxa"/>
            <w:shd w:val="clear" w:color="auto" w:fill="BFBFBF"/>
          </w:tcPr>
          <w:p w14:paraId="629CFEE7" w14:textId="77777777" w:rsidR="00932D07" w:rsidRDefault="00932D07" w:rsidP="0064680D">
            <w:pPr>
              <w:rPr>
                <w:b/>
              </w:rPr>
            </w:pPr>
          </w:p>
          <w:p w14:paraId="3BEBBD88" w14:textId="77777777" w:rsidR="0064680D" w:rsidRPr="0064680D" w:rsidRDefault="0064680D" w:rsidP="00932D07">
            <w:pPr>
              <w:jc w:val="center"/>
              <w:rPr>
                <w:b/>
              </w:rPr>
            </w:pPr>
            <w:r w:rsidRPr="0064680D">
              <w:rPr>
                <w:b/>
              </w:rPr>
              <w:t>POZNÁMKY</w:t>
            </w:r>
          </w:p>
          <w:p w14:paraId="5DD2ED89" w14:textId="77777777" w:rsidR="0064680D" w:rsidRPr="0064680D" w:rsidRDefault="0064680D" w:rsidP="00932D07">
            <w:pPr>
              <w:jc w:val="center"/>
              <w:rPr>
                <w:b/>
              </w:rPr>
            </w:pPr>
            <w:r w:rsidRPr="0064680D">
              <w:rPr>
                <w:b/>
              </w:rPr>
              <w:t>KDY NAPLNĚNO</w:t>
            </w:r>
          </w:p>
        </w:tc>
      </w:tr>
      <w:tr w:rsidR="00257631" w:rsidRPr="0064680D" w14:paraId="2950EF83" w14:textId="77777777" w:rsidTr="00257631">
        <w:trPr>
          <w:trHeight w:val="321"/>
        </w:trPr>
        <w:tc>
          <w:tcPr>
            <w:tcW w:w="2186" w:type="dxa"/>
            <w:shd w:val="clear" w:color="auto" w:fill="auto"/>
          </w:tcPr>
          <w:p w14:paraId="23088FC8" w14:textId="77777777" w:rsidR="00A41C43" w:rsidRDefault="00A41C43" w:rsidP="0064680D">
            <w:pPr>
              <w:rPr>
                <w:b/>
              </w:rPr>
            </w:pPr>
          </w:p>
          <w:p w14:paraId="1A80C20D" w14:textId="77777777" w:rsidR="000D6D98" w:rsidRDefault="00A41C43" w:rsidP="0064680D">
            <w:pPr>
              <w:rPr>
                <w:b/>
              </w:rPr>
            </w:pPr>
            <w:r>
              <w:rPr>
                <w:b/>
              </w:rPr>
              <w:t>Vybrané výstupy z oblastí:</w:t>
            </w:r>
          </w:p>
          <w:p w14:paraId="58A130C2" w14:textId="77777777" w:rsidR="00A41C43" w:rsidRDefault="00A41C43" w:rsidP="0064680D">
            <w:pPr>
              <w:rPr>
                <w:b/>
              </w:rPr>
            </w:pPr>
          </w:p>
          <w:p w14:paraId="3AD8599E" w14:textId="77777777" w:rsidR="00A41C43" w:rsidRPr="00EA13EB" w:rsidRDefault="00A41C43" w:rsidP="00BB2A09">
            <w:pPr>
              <w:rPr>
                <w:b/>
              </w:rPr>
            </w:pPr>
            <w:r w:rsidRPr="00EA13EB">
              <w:t>Člověk a jeho svět</w:t>
            </w:r>
          </w:p>
          <w:p w14:paraId="18F2E5C2" w14:textId="77777777" w:rsidR="00BB2A09" w:rsidRPr="00EA13EB" w:rsidRDefault="00BB2A09" w:rsidP="00BB2A09"/>
          <w:p w14:paraId="3964F169" w14:textId="77777777" w:rsidR="00A41C43" w:rsidRPr="00EA13EB" w:rsidRDefault="00A41C43" w:rsidP="00BB2A09">
            <w:pPr>
              <w:rPr>
                <w:b/>
              </w:rPr>
            </w:pPr>
            <w:r w:rsidRPr="00EA13EB">
              <w:t>Člověk a příroda</w:t>
            </w:r>
          </w:p>
          <w:p w14:paraId="708E09E1" w14:textId="77777777" w:rsidR="00BB2A09" w:rsidRPr="00EA13EB" w:rsidRDefault="00BB2A09" w:rsidP="00BB2A09">
            <w:pPr>
              <w:rPr>
                <w:bCs/>
              </w:rPr>
            </w:pPr>
          </w:p>
          <w:p w14:paraId="141DFA8C" w14:textId="77777777" w:rsidR="00A41C43" w:rsidRPr="00EA13EB" w:rsidRDefault="00A41C43" w:rsidP="00BB2A09">
            <w:r w:rsidRPr="00EA13EB">
              <w:rPr>
                <w:bCs/>
              </w:rPr>
              <w:t>Člověk a společnost</w:t>
            </w:r>
          </w:p>
          <w:p w14:paraId="5D217F6F" w14:textId="77777777" w:rsidR="00BB2A09" w:rsidRPr="00EA13EB" w:rsidRDefault="00BB2A09" w:rsidP="00BB2A09"/>
          <w:p w14:paraId="6922B677" w14:textId="77777777" w:rsidR="00A41C43" w:rsidRPr="00EA13EB" w:rsidRDefault="00A41C43" w:rsidP="00BB2A09">
            <w:pPr>
              <w:rPr>
                <w:b/>
              </w:rPr>
            </w:pPr>
            <w:r w:rsidRPr="00EA13EB">
              <w:t>Člověk a zdraví</w:t>
            </w:r>
          </w:p>
          <w:p w14:paraId="73BED7B5" w14:textId="77777777" w:rsidR="00BB2A09" w:rsidRPr="00EA13EB" w:rsidRDefault="00BB2A09" w:rsidP="00BB2A09"/>
          <w:p w14:paraId="7B662AD8" w14:textId="38D273A0" w:rsidR="00A41C43" w:rsidRPr="00EA13EB" w:rsidRDefault="00CE3466" w:rsidP="00BB2A09">
            <w:r>
              <w:t>Informatika</w:t>
            </w:r>
          </w:p>
          <w:p w14:paraId="1986967C" w14:textId="77777777" w:rsidR="00BB2A09" w:rsidRPr="00EA13EB" w:rsidRDefault="00BB2A09" w:rsidP="00BB2A09"/>
          <w:p w14:paraId="5B47C9D1" w14:textId="77777777" w:rsidR="00A41C43" w:rsidRPr="00EA13EB" w:rsidRDefault="00A41C43" w:rsidP="00BB2A09">
            <w:pPr>
              <w:rPr>
                <w:b/>
              </w:rPr>
            </w:pPr>
            <w:r w:rsidRPr="00EA13EB">
              <w:t>Umění a kultura</w:t>
            </w:r>
          </w:p>
          <w:p w14:paraId="6C164EA9" w14:textId="77777777" w:rsidR="00BB2A09" w:rsidRPr="00EA13EB" w:rsidRDefault="00BB2A09" w:rsidP="00BB2A09"/>
          <w:p w14:paraId="2ED48D46" w14:textId="77777777" w:rsidR="00A41C43" w:rsidRPr="00BB2A09" w:rsidRDefault="00A41C43" w:rsidP="00BB2A09">
            <w:pPr>
              <w:rPr>
                <w:b/>
              </w:rPr>
            </w:pPr>
            <w:r w:rsidRPr="00EA13EB">
              <w:t>Člověk a svět práce</w:t>
            </w:r>
          </w:p>
        </w:tc>
        <w:tc>
          <w:tcPr>
            <w:tcW w:w="2415" w:type="dxa"/>
            <w:shd w:val="clear" w:color="auto" w:fill="auto"/>
          </w:tcPr>
          <w:p w14:paraId="2B3C9537" w14:textId="0F8FD16C" w:rsidR="000D6D98" w:rsidRPr="00EA13EB" w:rsidRDefault="000D6D98" w:rsidP="0064680D">
            <w:pPr>
              <w:rPr>
                <w:b/>
              </w:rPr>
            </w:pPr>
            <w:r w:rsidRPr="00EA13EB">
              <w:rPr>
                <w:b/>
              </w:rPr>
              <w:t xml:space="preserve">6. – </w:t>
            </w:r>
            <w:r w:rsidR="000A3187">
              <w:rPr>
                <w:b/>
              </w:rPr>
              <w:t>7</w:t>
            </w:r>
            <w:r w:rsidRPr="00EA13EB">
              <w:rPr>
                <w:b/>
              </w:rPr>
              <w:t>. ročník</w:t>
            </w:r>
          </w:p>
          <w:p w14:paraId="4E353034" w14:textId="77777777" w:rsidR="000D6D98" w:rsidRPr="000D6D98" w:rsidRDefault="000D6D98" w:rsidP="000D6D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698710D5" w14:textId="77777777" w:rsidR="000D6D98" w:rsidRDefault="000D6D98" w:rsidP="000D6D98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0D6D98">
              <w:rPr>
                <w:rFonts w:eastAsiaTheme="minorHAnsi"/>
                <w:b/>
                <w:color w:val="000000"/>
                <w:lang w:eastAsia="en-US"/>
              </w:rPr>
              <w:t xml:space="preserve">Ekosystémy </w:t>
            </w:r>
          </w:p>
          <w:p w14:paraId="7D9DA254" w14:textId="77777777" w:rsidR="000D6D98" w:rsidRPr="000D6D98" w:rsidRDefault="000D6D98" w:rsidP="000D6D98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0D6D9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Les</w:t>
            </w:r>
          </w:p>
          <w:p w14:paraId="23696063" w14:textId="77777777" w:rsidR="000D6D98" w:rsidRPr="000D6D98" w:rsidRDefault="000D6D98" w:rsidP="000D6D98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0D6D9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Pole</w:t>
            </w:r>
          </w:p>
          <w:p w14:paraId="1CA370C9" w14:textId="77777777" w:rsidR="000D6D98" w:rsidRPr="000D6D98" w:rsidRDefault="000D6D98" w:rsidP="000D6D98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0D6D9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Vodní zdroje</w:t>
            </w:r>
          </w:p>
          <w:p w14:paraId="452A990C" w14:textId="77777777" w:rsidR="000D6D98" w:rsidRPr="000D6D98" w:rsidRDefault="000D6D98" w:rsidP="000D6D98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0D6D9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Moře</w:t>
            </w:r>
          </w:p>
          <w:p w14:paraId="0E3E4CE3" w14:textId="77777777" w:rsidR="000D6D98" w:rsidRPr="000D6D98" w:rsidRDefault="000D6D98" w:rsidP="000D6D98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0D6D9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Tropický deštný les</w:t>
            </w:r>
          </w:p>
          <w:p w14:paraId="071846AF" w14:textId="77777777" w:rsidR="000D6D98" w:rsidRPr="000D6D98" w:rsidRDefault="000D6D98" w:rsidP="000D6D98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0D6D9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Lidské sídlo</w:t>
            </w:r>
          </w:p>
          <w:p w14:paraId="495C4D1D" w14:textId="77777777" w:rsidR="000D6D98" w:rsidRPr="000D6D98" w:rsidRDefault="000D6D98" w:rsidP="000D6D98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0D6D9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Kulturní krajina</w:t>
            </w:r>
          </w:p>
          <w:p w14:paraId="75072B72" w14:textId="77777777" w:rsidR="000D6D98" w:rsidRPr="000D6D98" w:rsidRDefault="000D6D98" w:rsidP="000D6D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2F1AB36B" w14:textId="77777777" w:rsidR="000D6D98" w:rsidRPr="000D6D98" w:rsidRDefault="000D6D98" w:rsidP="000D6D98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0D6D98">
              <w:rPr>
                <w:rFonts w:eastAsiaTheme="minorHAnsi"/>
                <w:b/>
                <w:color w:val="000000"/>
                <w:lang w:eastAsia="en-US"/>
              </w:rPr>
              <w:t xml:space="preserve">Základní podmínky života </w:t>
            </w:r>
          </w:p>
          <w:p w14:paraId="2E61E537" w14:textId="77777777" w:rsidR="000D6D98" w:rsidRDefault="000D6D98" w:rsidP="000D6D98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Voda</w:t>
            </w:r>
          </w:p>
          <w:p w14:paraId="7CA3448C" w14:textId="77777777" w:rsidR="000D6D98" w:rsidRDefault="000D6D98" w:rsidP="000D6D98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Ovzduší</w:t>
            </w:r>
          </w:p>
          <w:p w14:paraId="1E899956" w14:textId="77777777" w:rsidR="000D6D98" w:rsidRDefault="000D6D98" w:rsidP="000D6D98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Půda</w:t>
            </w:r>
          </w:p>
          <w:p w14:paraId="1FCC3011" w14:textId="77777777" w:rsidR="000D6D98" w:rsidRDefault="000D6D98" w:rsidP="000D6D98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Ekosystémy</w:t>
            </w:r>
          </w:p>
          <w:p w14:paraId="775CBC03" w14:textId="77777777" w:rsidR="000D6D98" w:rsidRDefault="000D6D98" w:rsidP="000D6D98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Energie</w:t>
            </w:r>
          </w:p>
          <w:p w14:paraId="3BA5B600" w14:textId="77777777" w:rsidR="000D6D98" w:rsidRDefault="000D6D98" w:rsidP="000D6D98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Přírodní zdroje</w:t>
            </w:r>
          </w:p>
          <w:p w14:paraId="5F440207" w14:textId="77777777" w:rsidR="000D6D98" w:rsidRPr="000D6D98" w:rsidRDefault="000D6D98" w:rsidP="000D6D98">
            <w:pPr>
              <w:pStyle w:val="Odstavecseseznamem"/>
              <w:autoSpaceDE w:val="0"/>
              <w:autoSpaceDN w:val="0"/>
              <w:adjustRightInd w:val="0"/>
              <w:ind w:left="720"/>
              <w:rPr>
                <w:rFonts w:eastAsiaTheme="minorHAnsi"/>
                <w:color w:val="000000"/>
                <w:lang w:eastAsia="en-US"/>
              </w:rPr>
            </w:pPr>
          </w:p>
          <w:p w14:paraId="4F0EB330" w14:textId="77777777" w:rsidR="000D6D98" w:rsidRPr="001D2DC9" w:rsidRDefault="000D6D98" w:rsidP="000D6D98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0D6D98">
              <w:rPr>
                <w:rFonts w:eastAsiaTheme="minorHAnsi"/>
                <w:b/>
                <w:color w:val="000000"/>
                <w:lang w:eastAsia="en-US"/>
              </w:rPr>
              <w:t xml:space="preserve">Lidské aktivity a problémy životního prostředí </w:t>
            </w:r>
          </w:p>
          <w:p w14:paraId="01FD20D1" w14:textId="77777777" w:rsidR="000D6D98" w:rsidRDefault="001D2DC9" w:rsidP="000D6D98">
            <w:pPr>
              <w:pStyle w:val="Odstavecseseznamem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Zemědělství</w:t>
            </w:r>
          </w:p>
          <w:p w14:paraId="66E0A660" w14:textId="77777777" w:rsidR="001D2DC9" w:rsidRDefault="001D2DC9" w:rsidP="000D6D98">
            <w:pPr>
              <w:pStyle w:val="Odstavecseseznamem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lastRenderedPageBreak/>
              <w:t>Doprava</w:t>
            </w:r>
          </w:p>
          <w:p w14:paraId="535B9069" w14:textId="77777777" w:rsidR="001D2DC9" w:rsidRDefault="001D2DC9" w:rsidP="000D6D98">
            <w:pPr>
              <w:pStyle w:val="Odstavecseseznamem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Průmysl</w:t>
            </w:r>
          </w:p>
          <w:p w14:paraId="7ABFED53" w14:textId="77777777" w:rsidR="001D2DC9" w:rsidRDefault="001D2DC9" w:rsidP="000D6D98">
            <w:pPr>
              <w:pStyle w:val="Odstavecseseznamem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Odpady</w:t>
            </w:r>
          </w:p>
          <w:p w14:paraId="3000798C" w14:textId="77777777" w:rsidR="001D2DC9" w:rsidRDefault="001D2DC9" w:rsidP="000D6D98">
            <w:pPr>
              <w:pStyle w:val="Odstavecseseznamem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Ochrana přírody a kulturních památek</w:t>
            </w:r>
          </w:p>
          <w:p w14:paraId="1D43B505" w14:textId="77777777" w:rsidR="001D2DC9" w:rsidRPr="000D6D98" w:rsidRDefault="001D2DC9" w:rsidP="001D2DC9">
            <w:pPr>
              <w:pStyle w:val="Odstavecseseznamem"/>
              <w:autoSpaceDE w:val="0"/>
              <w:autoSpaceDN w:val="0"/>
              <w:adjustRightInd w:val="0"/>
              <w:ind w:left="720"/>
              <w:rPr>
                <w:rFonts w:eastAsiaTheme="minorHAnsi"/>
                <w:color w:val="000000"/>
                <w:lang w:eastAsia="en-US"/>
              </w:rPr>
            </w:pPr>
          </w:p>
          <w:p w14:paraId="49844D65" w14:textId="77777777" w:rsidR="000D6D98" w:rsidRPr="000D6D98" w:rsidRDefault="000D6D98" w:rsidP="000D6D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7399E797" w14:textId="77777777" w:rsidR="000D6D98" w:rsidRDefault="000D6D98" w:rsidP="000D6D9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D6D98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Vztah člověka k prostředí </w:t>
            </w:r>
          </w:p>
          <w:p w14:paraId="72568C21" w14:textId="77777777" w:rsidR="001D2DC9" w:rsidRDefault="001D2DC9" w:rsidP="001D2DC9">
            <w:pPr>
              <w:pStyle w:val="Odstavecseseznamem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Naše obec</w:t>
            </w:r>
          </w:p>
          <w:p w14:paraId="7D4ACCFD" w14:textId="77777777" w:rsidR="001D2DC9" w:rsidRDefault="001D2DC9" w:rsidP="001D2DC9">
            <w:pPr>
              <w:pStyle w:val="Odstavecseseznamem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Náš životní styl</w:t>
            </w:r>
          </w:p>
          <w:p w14:paraId="39A7019E" w14:textId="77777777" w:rsidR="001D2DC9" w:rsidRDefault="001D2DC9" w:rsidP="001D2DC9">
            <w:pPr>
              <w:pStyle w:val="Odstavecseseznamem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Prostředí a zdraví</w:t>
            </w:r>
          </w:p>
          <w:p w14:paraId="56F5E00A" w14:textId="77777777" w:rsidR="001D2DC9" w:rsidRDefault="001D2DC9" w:rsidP="001D2DC9">
            <w:pPr>
              <w:pStyle w:val="Odstavecseseznamem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Nerovnoměrnost života na Zemi</w:t>
            </w:r>
          </w:p>
          <w:p w14:paraId="31A0D113" w14:textId="77777777" w:rsidR="001D2DC9" w:rsidRDefault="001D2DC9" w:rsidP="001D2DC9">
            <w:pPr>
              <w:pStyle w:val="Odstavecseseznamem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Aktuální ekologický problém</w:t>
            </w:r>
          </w:p>
          <w:p w14:paraId="01819FE5" w14:textId="77777777" w:rsidR="001D2DC9" w:rsidRPr="001D2DC9" w:rsidRDefault="001D2DC9" w:rsidP="001D2DC9">
            <w:pPr>
              <w:pStyle w:val="Odstavecseseznamem"/>
              <w:autoSpaceDE w:val="0"/>
              <w:autoSpaceDN w:val="0"/>
              <w:adjustRightInd w:val="0"/>
              <w:ind w:left="72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14:paraId="64DFCD6F" w14:textId="77777777" w:rsidR="000D6D98" w:rsidRPr="0064680D" w:rsidRDefault="000D6D98" w:rsidP="0064680D">
            <w:pPr>
              <w:rPr>
                <w:b/>
                <w:sz w:val="18"/>
                <w:szCs w:val="18"/>
              </w:rPr>
            </w:pPr>
          </w:p>
        </w:tc>
        <w:tc>
          <w:tcPr>
            <w:tcW w:w="1773" w:type="dxa"/>
            <w:shd w:val="clear" w:color="auto" w:fill="auto"/>
          </w:tcPr>
          <w:p w14:paraId="78D912D5" w14:textId="77777777" w:rsidR="000D6D98" w:rsidRPr="0064680D" w:rsidRDefault="000D6D98" w:rsidP="0064680D">
            <w:pPr>
              <w:rPr>
                <w:b/>
                <w:sz w:val="18"/>
                <w:szCs w:val="18"/>
              </w:rPr>
            </w:pPr>
            <w:r w:rsidRPr="0064680D">
              <w:rPr>
                <w:b/>
                <w:sz w:val="18"/>
                <w:szCs w:val="18"/>
              </w:rPr>
              <w:lastRenderedPageBreak/>
              <w:t>6. ročník</w:t>
            </w:r>
          </w:p>
          <w:p w14:paraId="3AB4762E" w14:textId="77777777" w:rsidR="000D6D98" w:rsidRPr="0064680D" w:rsidRDefault="000D6D98" w:rsidP="0064680D">
            <w:pPr>
              <w:rPr>
                <w:b/>
                <w:sz w:val="18"/>
                <w:szCs w:val="18"/>
              </w:rPr>
            </w:pPr>
            <w:r w:rsidRPr="0064680D">
              <w:rPr>
                <w:b/>
                <w:sz w:val="18"/>
                <w:szCs w:val="18"/>
              </w:rPr>
              <w:t>ENV</w:t>
            </w:r>
          </w:p>
          <w:p w14:paraId="3826A5D8" w14:textId="77777777" w:rsidR="000D6D98" w:rsidRPr="0064680D" w:rsidRDefault="000D6D98" w:rsidP="0064680D">
            <w:pPr>
              <w:rPr>
                <w:sz w:val="18"/>
                <w:szCs w:val="18"/>
              </w:rPr>
            </w:pPr>
            <w:r w:rsidRPr="0064680D">
              <w:rPr>
                <w:sz w:val="18"/>
                <w:szCs w:val="18"/>
              </w:rPr>
              <w:t>5.4 Vztah člověka k prostředí</w:t>
            </w:r>
          </w:p>
          <w:p w14:paraId="3DB50EDC" w14:textId="77777777" w:rsidR="000D6D98" w:rsidRPr="0064680D" w:rsidRDefault="000D6D98" w:rsidP="0064680D">
            <w:pPr>
              <w:rPr>
                <w:sz w:val="18"/>
                <w:szCs w:val="18"/>
              </w:rPr>
            </w:pPr>
          </w:p>
          <w:p w14:paraId="6607DB05" w14:textId="77777777" w:rsidR="000D6D98" w:rsidRPr="0064680D" w:rsidRDefault="000D6D98" w:rsidP="0064680D">
            <w:pPr>
              <w:rPr>
                <w:sz w:val="18"/>
                <w:szCs w:val="18"/>
              </w:rPr>
            </w:pPr>
            <w:r w:rsidRPr="0064680D">
              <w:rPr>
                <w:sz w:val="18"/>
                <w:szCs w:val="18"/>
              </w:rPr>
              <w:t>5.2 Základní podmínky života</w:t>
            </w:r>
          </w:p>
          <w:p w14:paraId="566A4B7F" w14:textId="77777777" w:rsidR="000D6D98" w:rsidRPr="0064680D" w:rsidRDefault="000D6D98" w:rsidP="0064680D">
            <w:pPr>
              <w:rPr>
                <w:sz w:val="18"/>
                <w:szCs w:val="18"/>
              </w:rPr>
            </w:pPr>
          </w:p>
          <w:p w14:paraId="46DF2A91" w14:textId="77777777" w:rsidR="000D6D98" w:rsidRPr="0064680D" w:rsidRDefault="000D6D98" w:rsidP="0064680D">
            <w:pPr>
              <w:rPr>
                <w:sz w:val="18"/>
                <w:szCs w:val="18"/>
              </w:rPr>
            </w:pPr>
            <w:r w:rsidRPr="0064680D">
              <w:rPr>
                <w:sz w:val="18"/>
                <w:szCs w:val="18"/>
              </w:rPr>
              <w:t>5.1 Ekosystémy</w:t>
            </w:r>
          </w:p>
          <w:p w14:paraId="7A70D7EF" w14:textId="77777777" w:rsidR="000D6D98" w:rsidRPr="0064680D" w:rsidRDefault="000D6D98" w:rsidP="0064680D">
            <w:pPr>
              <w:rPr>
                <w:sz w:val="18"/>
                <w:szCs w:val="18"/>
              </w:rPr>
            </w:pPr>
          </w:p>
          <w:p w14:paraId="5618F52B" w14:textId="77777777" w:rsidR="000D6D98" w:rsidRPr="0064680D" w:rsidRDefault="000D6D98" w:rsidP="0064680D">
            <w:pPr>
              <w:rPr>
                <w:b/>
                <w:sz w:val="18"/>
                <w:szCs w:val="18"/>
              </w:rPr>
            </w:pPr>
            <w:r w:rsidRPr="0064680D">
              <w:rPr>
                <w:b/>
                <w:sz w:val="18"/>
                <w:szCs w:val="18"/>
              </w:rPr>
              <w:t>7. ročník</w:t>
            </w:r>
          </w:p>
          <w:p w14:paraId="16824A84" w14:textId="77777777" w:rsidR="000D6D98" w:rsidRPr="0064680D" w:rsidRDefault="000D6D98" w:rsidP="0064680D">
            <w:pPr>
              <w:rPr>
                <w:b/>
                <w:sz w:val="18"/>
                <w:szCs w:val="18"/>
              </w:rPr>
            </w:pPr>
            <w:r w:rsidRPr="0064680D">
              <w:rPr>
                <w:b/>
                <w:sz w:val="18"/>
                <w:szCs w:val="18"/>
              </w:rPr>
              <w:t>ENV</w:t>
            </w:r>
          </w:p>
          <w:p w14:paraId="1F715FE7" w14:textId="77777777" w:rsidR="000D6D98" w:rsidRPr="0064680D" w:rsidRDefault="000D6D98" w:rsidP="0064680D">
            <w:pPr>
              <w:rPr>
                <w:sz w:val="18"/>
                <w:szCs w:val="18"/>
              </w:rPr>
            </w:pPr>
            <w:r w:rsidRPr="0064680D">
              <w:rPr>
                <w:sz w:val="18"/>
                <w:szCs w:val="18"/>
              </w:rPr>
              <w:t>5.3 Lidské aktivity a problémy životního prostředí</w:t>
            </w:r>
          </w:p>
          <w:p w14:paraId="5B78F25D" w14:textId="77777777" w:rsidR="000D6D98" w:rsidRPr="0064680D" w:rsidRDefault="000D6D98" w:rsidP="0064680D">
            <w:pPr>
              <w:rPr>
                <w:sz w:val="18"/>
                <w:szCs w:val="18"/>
              </w:rPr>
            </w:pPr>
          </w:p>
          <w:p w14:paraId="49F6C4A2" w14:textId="77777777" w:rsidR="000D6D98" w:rsidRPr="0064680D" w:rsidRDefault="000D6D98" w:rsidP="0064680D">
            <w:pPr>
              <w:rPr>
                <w:sz w:val="18"/>
                <w:szCs w:val="18"/>
              </w:rPr>
            </w:pPr>
            <w:r w:rsidRPr="0064680D">
              <w:rPr>
                <w:sz w:val="18"/>
                <w:szCs w:val="18"/>
              </w:rPr>
              <w:t>5.2 Základní podmínky života</w:t>
            </w:r>
          </w:p>
          <w:p w14:paraId="1AE25571" w14:textId="77777777" w:rsidR="000D6D98" w:rsidRPr="0064680D" w:rsidRDefault="000D6D98" w:rsidP="0064680D">
            <w:pPr>
              <w:rPr>
                <w:sz w:val="18"/>
                <w:szCs w:val="18"/>
              </w:rPr>
            </w:pPr>
          </w:p>
          <w:p w14:paraId="77F49AAD" w14:textId="77777777" w:rsidR="000D6D98" w:rsidRDefault="000D6D98" w:rsidP="0064680D">
            <w:pPr>
              <w:rPr>
                <w:sz w:val="18"/>
                <w:szCs w:val="18"/>
              </w:rPr>
            </w:pPr>
            <w:r w:rsidRPr="0064680D">
              <w:rPr>
                <w:sz w:val="18"/>
                <w:szCs w:val="18"/>
              </w:rPr>
              <w:t>5.1 Ekosystémy</w:t>
            </w:r>
          </w:p>
          <w:p w14:paraId="7DDEDBC0" w14:textId="77777777" w:rsidR="000D6D98" w:rsidRDefault="000D6D98" w:rsidP="0064680D">
            <w:pPr>
              <w:rPr>
                <w:sz w:val="20"/>
                <w:szCs w:val="20"/>
              </w:rPr>
            </w:pPr>
          </w:p>
          <w:p w14:paraId="69A14D28" w14:textId="77777777" w:rsidR="000D6D98" w:rsidRPr="000D44E4" w:rsidRDefault="000D6D98" w:rsidP="00803132">
            <w:pPr>
              <w:rPr>
                <w:b/>
                <w:sz w:val="18"/>
                <w:szCs w:val="18"/>
              </w:rPr>
            </w:pPr>
            <w:r w:rsidRPr="000D44E4">
              <w:rPr>
                <w:b/>
                <w:sz w:val="18"/>
                <w:szCs w:val="18"/>
              </w:rPr>
              <w:t>8. ročník</w:t>
            </w:r>
          </w:p>
          <w:p w14:paraId="6C19F3D6" w14:textId="77777777" w:rsidR="000D6D98" w:rsidRPr="000D44E4" w:rsidRDefault="000D6D98" w:rsidP="00803132">
            <w:pPr>
              <w:rPr>
                <w:b/>
                <w:sz w:val="18"/>
                <w:szCs w:val="18"/>
              </w:rPr>
            </w:pPr>
            <w:r w:rsidRPr="000D44E4">
              <w:rPr>
                <w:b/>
                <w:sz w:val="18"/>
                <w:szCs w:val="18"/>
              </w:rPr>
              <w:t>ENV</w:t>
            </w:r>
          </w:p>
          <w:p w14:paraId="3AAC3FB2" w14:textId="77777777" w:rsidR="000D6D98" w:rsidRPr="000D44E4" w:rsidRDefault="000D6D98" w:rsidP="00803132">
            <w:pPr>
              <w:rPr>
                <w:sz w:val="18"/>
                <w:szCs w:val="18"/>
              </w:rPr>
            </w:pPr>
            <w:r w:rsidRPr="000D44E4">
              <w:rPr>
                <w:sz w:val="18"/>
                <w:szCs w:val="18"/>
              </w:rPr>
              <w:t>5.3 Lidské aktivity a problémy životního prostředí</w:t>
            </w:r>
          </w:p>
          <w:p w14:paraId="7D145951" w14:textId="77777777" w:rsidR="000D6D98" w:rsidRPr="000D44E4" w:rsidRDefault="000D6D98" w:rsidP="00803132">
            <w:pPr>
              <w:rPr>
                <w:sz w:val="18"/>
                <w:szCs w:val="18"/>
              </w:rPr>
            </w:pPr>
          </w:p>
          <w:p w14:paraId="10B36779" w14:textId="77777777" w:rsidR="000D6D98" w:rsidRPr="000D44E4" w:rsidRDefault="000D6D98" w:rsidP="00803132">
            <w:pPr>
              <w:rPr>
                <w:sz w:val="18"/>
                <w:szCs w:val="18"/>
              </w:rPr>
            </w:pPr>
            <w:r w:rsidRPr="000D44E4">
              <w:rPr>
                <w:sz w:val="18"/>
                <w:szCs w:val="18"/>
              </w:rPr>
              <w:t>5.2 Základní podmínky života</w:t>
            </w:r>
          </w:p>
          <w:p w14:paraId="4D9547ED" w14:textId="77777777" w:rsidR="000D6D98" w:rsidRPr="000D44E4" w:rsidRDefault="000D6D98" w:rsidP="00803132">
            <w:pPr>
              <w:rPr>
                <w:sz w:val="18"/>
                <w:szCs w:val="18"/>
              </w:rPr>
            </w:pPr>
          </w:p>
          <w:p w14:paraId="72F52710" w14:textId="77777777" w:rsidR="000D6D98" w:rsidRPr="000D44E4" w:rsidRDefault="000D6D98" w:rsidP="00803132">
            <w:pPr>
              <w:rPr>
                <w:sz w:val="18"/>
                <w:szCs w:val="18"/>
              </w:rPr>
            </w:pPr>
            <w:r w:rsidRPr="000D44E4">
              <w:rPr>
                <w:sz w:val="18"/>
                <w:szCs w:val="18"/>
              </w:rPr>
              <w:t>5.1 Ekosystémy</w:t>
            </w:r>
          </w:p>
          <w:p w14:paraId="41E87418" w14:textId="77777777" w:rsidR="000D6D98" w:rsidRPr="000D44E4" w:rsidRDefault="000D6D98" w:rsidP="00803132">
            <w:pPr>
              <w:rPr>
                <w:sz w:val="18"/>
                <w:szCs w:val="18"/>
              </w:rPr>
            </w:pPr>
          </w:p>
          <w:p w14:paraId="0DBA8A20" w14:textId="77777777" w:rsidR="000D6D98" w:rsidRPr="000D44E4" w:rsidRDefault="000D6D98" w:rsidP="00803132">
            <w:pPr>
              <w:rPr>
                <w:sz w:val="18"/>
                <w:szCs w:val="18"/>
              </w:rPr>
            </w:pPr>
            <w:r w:rsidRPr="000D44E4">
              <w:rPr>
                <w:sz w:val="18"/>
                <w:szCs w:val="18"/>
              </w:rPr>
              <w:lastRenderedPageBreak/>
              <w:t>5.4 Vztah člověka k prostředí</w:t>
            </w:r>
          </w:p>
          <w:p w14:paraId="48519317" w14:textId="77777777" w:rsidR="000D6D98" w:rsidRPr="00803132" w:rsidRDefault="000D6D98" w:rsidP="00803132">
            <w:pPr>
              <w:rPr>
                <w:sz w:val="20"/>
                <w:szCs w:val="20"/>
              </w:rPr>
            </w:pPr>
          </w:p>
          <w:p w14:paraId="7C84AC4C" w14:textId="77777777" w:rsidR="000D6D98" w:rsidRPr="000D44E4" w:rsidRDefault="000D6D98" w:rsidP="00803132">
            <w:pPr>
              <w:rPr>
                <w:b/>
                <w:sz w:val="18"/>
                <w:szCs w:val="18"/>
              </w:rPr>
            </w:pPr>
            <w:r w:rsidRPr="000D44E4">
              <w:rPr>
                <w:b/>
                <w:sz w:val="18"/>
                <w:szCs w:val="18"/>
              </w:rPr>
              <w:t>9. ročník</w:t>
            </w:r>
          </w:p>
          <w:p w14:paraId="08D2E2BD" w14:textId="77777777" w:rsidR="000D6D98" w:rsidRPr="000D44E4" w:rsidRDefault="000D6D98" w:rsidP="00803132">
            <w:pPr>
              <w:rPr>
                <w:sz w:val="18"/>
                <w:szCs w:val="18"/>
              </w:rPr>
            </w:pPr>
            <w:r w:rsidRPr="000D44E4">
              <w:rPr>
                <w:sz w:val="18"/>
                <w:szCs w:val="18"/>
              </w:rPr>
              <w:t>ENV</w:t>
            </w:r>
          </w:p>
          <w:p w14:paraId="1D511B58" w14:textId="77777777" w:rsidR="000D6D98" w:rsidRPr="000D44E4" w:rsidRDefault="000D6D98" w:rsidP="00803132">
            <w:pPr>
              <w:rPr>
                <w:sz w:val="18"/>
                <w:szCs w:val="18"/>
              </w:rPr>
            </w:pPr>
            <w:r w:rsidRPr="000D44E4">
              <w:rPr>
                <w:sz w:val="18"/>
                <w:szCs w:val="18"/>
              </w:rPr>
              <w:t>5.3 Lidské aktivity a problémy životního prostředí</w:t>
            </w:r>
          </w:p>
          <w:p w14:paraId="4B92B8AA" w14:textId="77777777" w:rsidR="000D6D98" w:rsidRPr="000D44E4" w:rsidRDefault="000D6D98" w:rsidP="00803132">
            <w:pPr>
              <w:rPr>
                <w:sz w:val="18"/>
                <w:szCs w:val="18"/>
              </w:rPr>
            </w:pPr>
          </w:p>
          <w:p w14:paraId="56C3265A" w14:textId="77777777" w:rsidR="000D6D98" w:rsidRPr="000D44E4" w:rsidRDefault="000D6D98" w:rsidP="00803132">
            <w:pPr>
              <w:rPr>
                <w:sz w:val="18"/>
                <w:szCs w:val="18"/>
              </w:rPr>
            </w:pPr>
            <w:r w:rsidRPr="000D44E4">
              <w:rPr>
                <w:sz w:val="18"/>
                <w:szCs w:val="18"/>
              </w:rPr>
              <w:t>5.2 Základní podmínky života</w:t>
            </w:r>
          </w:p>
          <w:p w14:paraId="17A3274F" w14:textId="77777777" w:rsidR="000D6D98" w:rsidRPr="000D44E4" w:rsidRDefault="000D6D98" w:rsidP="00803132">
            <w:pPr>
              <w:rPr>
                <w:sz w:val="18"/>
                <w:szCs w:val="18"/>
              </w:rPr>
            </w:pPr>
          </w:p>
          <w:p w14:paraId="6927C8A7" w14:textId="77777777" w:rsidR="000D6D98" w:rsidRPr="000D44E4" w:rsidRDefault="000D6D98" w:rsidP="00803132">
            <w:pPr>
              <w:rPr>
                <w:sz w:val="18"/>
                <w:szCs w:val="18"/>
              </w:rPr>
            </w:pPr>
            <w:r w:rsidRPr="000D44E4">
              <w:rPr>
                <w:sz w:val="18"/>
                <w:szCs w:val="18"/>
              </w:rPr>
              <w:t>5.4 Vztah člověka k prostředí</w:t>
            </w:r>
          </w:p>
          <w:p w14:paraId="3649AF65" w14:textId="77777777" w:rsidR="000D6D98" w:rsidRPr="000D44E4" w:rsidRDefault="000D6D98" w:rsidP="00803132">
            <w:pPr>
              <w:rPr>
                <w:sz w:val="18"/>
                <w:szCs w:val="18"/>
              </w:rPr>
            </w:pPr>
          </w:p>
          <w:p w14:paraId="43DA91C7" w14:textId="77777777" w:rsidR="000D6D98" w:rsidRPr="0064680D" w:rsidRDefault="000D6D98" w:rsidP="00803132">
            <w:pPr>
              <w:rPr>
                <w:b/>
                <w:sz w:val="20"/>
                <w:szCs w:val="20"/>
              </w:rPr>
            </w:pPr>
            <w:r w:rsidRPr="000D44E4">
              <w:rPr>
                <w:sz w:val="18"/>
                <w:szCs w:val="18"/>
              </w:rPr>
              <w:t>5.1 Ekosystémy</w:t>
            </w:r>
          </w:p>
        </w:tc>
        <w:tc>
          <w:tcPr>
            <w:tcW w:w="4979" w:type="dxa"/>
            <w:shd w:val="clear" w:color="auto" w:fill="auto"/>
          </w:tcPr>
          <w:p w14:paraId="33176233" w14:textId="77777777" w:rsidR="000D6D98" w:rsidRPr="00FC22C0" w:rsidRDefault="000D6D98" w:rsidP="0064680D">
            <w:pPr>
              <w:rPr>
                <w:b/>
                <w:sz w:val="18"/>
                <w:szCs w:val="18"/>
              </w:rPr>
            </w:pPr>
            <w:r w:rsidRPr="00FC22C0">
              <w:rPr>
                <w:b/>
                <w:sz w:val="18"/>
                <w:szCs w:val="18"/>
              </w:rPr>
              <w:lastRenderedPageBreak/>
              <w:t>6. ročník</w:t>
            </w:r>
          </w:p>
          <w:p w14:paraId="231F0F61" w14:textId="77777777" w:rsidR="000D6D98" w:rsidRPr="00FC22C0" w:rsidRDefault="000D6D98" w:rsidP="0064680D">
            <w:pPr>
              <w:rPr>
                <w:b/>
                <w:sz w:val="18"/>
                <w:szCs w:val="18"/>
              </w:rPr>
            </w:pPr>
            <w:r w:rsidRPr="00FC22C0">
              <w:rPr>
                <w:b/>
                <w:sz w:val="18"/>
                <w:szCs w:val="18"/>
              </w:rPr>
              <w:t>Český jazyk a literatura</w:t>
            </w:r>
          </w:p>
          <w:p w14:paraId="799DAF56" w14:textId="77777777" w:rsidR="000D6D98" w:rsidRPr="00FC22C0" w:rsidRDefault="000D6D98" w:rsidP="0064680D">
            <w:pPr>
              <w:rPr>
                <w:sz w:val="18"/>
                <w:szCs w:val="18"/>
              </w:rPr>
            </w:pPr>
            <w:r w:rsidRPr="00FC22C0">
              <w:rPr>
                <w:sz w:val="18"/>
                <w:szCs w:val="18"/>
              </w:rPr>
              <w:t>Popis obce a okolí</w:t>
            </w:r>
          </w:p>
          <w:p w14:paraId="315C71CD" w14:textId="77777777" w:rsidR="000D6D98" w:rsidRPr="00FC22C0" w:rsidRDefault="000D6D98" w:rsidP="0064680D">
            <w:pPr>
              <w:rPr>
                <w:sz w:val="18"/>
                <w:szCs w:val="18"/>
              </w:rPr>
            </w:pPr>
            <w:r w:rsidRPr="00FC22C0">
              <w:rPr>
                <w:sz w:val="18"/>
                <w:szCs w:val="18"/>
              </w:rPr>
              <w:t>Popis přírodních zajímavostí</w:t>
            </w:r>
          </w:p>
          <w:p w14:paraId="42868D2E" w14:textId="77777777" w:rsidR="000D6D98" w:rsidRPr="00FC22C0" w:rsidRDefault="000D6D98" w:rsidP="0064680D">
            <w:pPr>
              <w:pStyle w:val="Odstavecseseznamem"/>
              <w:ind w:left="720"/>
              <w:rPr>
                <w:sz w:val="18"/>
                <w:szCs w:val="18"/>
              </w:rPr>
            </w:pPr>
          </w:p>
          <w:p w14:paraId="3EE2F108" w14:textId="77777777" w:rsidR="000D6D98" w:rsidRPr="00FC22C0" w:rsidRDefault="000D6D98" w:rsidP="0064680D">
            <w:pPr>
              <w:rPr>
                <w:b/>
                <w:sz w:val="18"/>
                <w:szCs w:val="18"/>
              </w:rPr>
            </w:pPr>
            <w:r w:rsidRPr="00FC22C0">
              <w:rPr>
                <w:b/>
                <w:sz w:val="18"/>
                <w:szCs w:val="18"/>
              </w:rPr>
              <w:t>Výtvarná výchova</w:t>
            </w:r>
          </w:p>
          <w:p w14:paraId="23459926" w14:textId="77777777" w:rsidR="000D6D98" w:rsidRPr="00FC22C0" w:rsidRDefault="000D6D98" w:rsidP="0064680D">
            <w:pPr>
              <w:rPr>
                <w:sz w:val="18"/>
                <w:szCs w:val="18"/>
              </w:rPr>
            </w:pPr>
            <w:r w:rsidRPr="00FC22C0">
              <w:rPr>
                <w:sz w:val="18"/>
                <w:szCs w:val="18"/>
              </w:rPr>
              <w:t>Vyjádří kresbou, co je to životní prostředí</w:t>
            </w:r>
          </w:p>
          <w:p w14:paraId="40110718" w14:textId="77777777" w:rsidR="000D6D98" w:rsidRPr="00FC22C0" w:rsidRDefault="000D6D98" w:rsidP="0064680D">
            <w:pPr>
              <w:rPr>
                <w:sz w:val="18"/>
                <w:szCs w:val="18"/>
              </w:rPr>
            </w:pPr>
            <w:r w:rsidRPr="00FC22C0">
              <w:rPr>
                <w:sz w:val="18"/>
                <w:szCs w:val="18"/>
              </w:rPr>
              <w:t>Témata z prostředí okolí školy</w:t>
            </w:r>
          </w:p>
          <w:p w14:paraId="6849F7B6" w14:textId="77777777" w:rsidR="000D6D98" w:rsidRPr="00FC22C0" w:rsidRDefault="000D6D98" w:rsidP="0064680D">
            <w:pPr>
              <w:rPr>
                <w:sz w:val="18"/>
                <w:szCs w:val="18"/>
              </w:rPr>
            </w:pPr>
            <w:r w:rsidRPr="00FC22C0">
              <w:rPr>
                <w:sz w:val="18"/>
                <w:szCs w:val="18"/>
              </w:rPr>
              <w:t>Příprava plakátů informujících o životním prostředí</w:t>
            </w:r>
          </w:p>
          <w:p w14:paraId="78B0F2B5" w14:textId="77777777" w:rsidR="000D6D98" w:rsidRPr="00FC22C0" w:rsidRDefault="000D6D98" w:rsidP="0064680D">
            <w:pPr>
              <w:rPr>
                <w:sz w:val="18"/>
                <w:szCs w:val="18"/>
              </w:rPr>
            </w:pPr>
          </w:p>
          <w:p w14:paraId="375BF1AE" w14:textId="77777777" w:rsidR="000D6D98" w:rsidRPr="00FC22C0" w:rsidRDefault="000D6D98" w:rsidP="0064680D">
            <w:pPr>
              <w:rPr>
                <w:b/>
                <w:sz w:val="18"/>
                <w:szCs w:val="18"/>
              </w:rPr>
            </w:pPr>
            <w:r w:rsidRPr="00FC22C0">
              <w:rPr>
                <w:b/>
                <w:sz w:val="18"/>
                <w:szCs w:val="18"/>
              </w:rPr>
              <w:t>Pracovní činnosti</w:t>
            </w:r>
          </w:p>
          <w:p w14:paraId="5D5377A7" w14:textId="77777777" w:rsidR="000D6D98" w:rsidRPr="00FC22C0" w:rsidRDefault="000D6D98" w:rsidP="0064680D">
            <w:pPr>
              <w:rPr>
                <w:sz w:val="18"/>
                <w:szCs w:val="18"/>
              </w:rPr>
            </w:pPr>
            <w:r w:rsidRPr="00FC22C0">
              <w:rPr>
                <w:sz w:val="18"/>
                <w:szCs w:val="18"/>
              </w:rPr>
              <w:t>Výroba plakátů vyz</w:t>
            </w:r>
            <w:r w:rsidR="00756A7E">
              <w:rPr>
                <w:sz w:val="18"/>
                <w:szCs w:val="18"/>
              </w:rPr>
              <w:t>ý</w:t>
            </w:r>
            <w:r w:rsidRPr="00FC22C0">
              <w:rPr>
                <w:sz w:val="18"/>
                <w:szCs w:val="18"/>
              </w:rPr>
              <w:t>vajících k čistotě životního prostředí</w:t>
            </w:r>
          </w:p>
          <w:p w14:paraId="66221A88" w14:textId="77777777" w:rsidR="000D6D98" w:rsidRPr="00FC22C0" w:rsidRDefault="000D6D98" w:rsidP="0064680D">
            <w:pPr>
              <w:rPr>
                <w:sz w:val="18"/>
                <w:szCs w:val="18"/>
              </w:rPr>
            </w:pPr>
          </w:p>
          <w:p w14:paraId="4560BD94" w14:textId="77777777" w:rsidR="000D6D98" w:rsidRPr="00FC22C0" w:rsidRDefault="000D6D98" w:rsidP="0064680D">
            <w:pPr>
              <w:rPr>
                <w:b/>
                <w:sz w:val="18"/>
                <w:szCs w:val="18"/>
              </w:rPr>
            </w:pPr>
            <w:r w:rsidRPr="00FC22C0">
              <w:rPr>
                <w:b/>
                <w:sz w:val="18"/>
                <w:szCs w:val="18"/>
              </w:rPr>
              <w:t>Přírodověda</w:t>
            </w:r>
          </w:p>
          <w:p w14:paraId="2B55BF5E" w14:textId="77777777" w:rsidR="000D6D98" w:rsidRPr="00FC22C0" w:rsidRDefault="000D6D98" w:rsidP="0064680D">
            <w:pPr>
              <w:rPr>
                <w:sz w:val="18"/>
                <w:szCs w:val="18"/>
              </w:rPr>
            </w:pPr>
            <w:r w:rsidRPr="00FC22C0">
              <w:rPr>
                <w:sz w:val="18"/>
                <w:szCs w:val="18"/>
              </w:rPr>
              <w:t>Životní podmínky v regionu, ochrana životního prostředí</w:t>
            </w:r>
          </w:p>
          <w:p w14:paraId="139B4282" w14:textId="77777777" w:rsidR="000D6D98" w:rsidRPr="00FC22C0" w:rsidRDefault="000D6D98" w:rsidP="0064680D">
            <w:pPr>
              <w:rPr>
                <w:sz w:val="18"/>
                <w:szCs w:val="18"/>
              </w:rPr>
            </w:pPr>
          </w:p>
          <w:p w14:paraId="46532209" w14:textId="77777777" w:rsidR="000D6D98" w:rsidRPr="00FC22C0" w:rsidRDefault="000D6D98" w:rsidP="0064680D">
            <w:pPr>
              <w:rPr>
                <w:b/>
                <w:sz w:val="18"/>
                <w:szCs w:val="18"/>
              </w:rPr>
            </w:pPr>
            <w:r w:rsidRPr="00FC22C0">
              <w:rPr>
                <w:b/>
                <w:sz w:val="18"/>
                <w:szCs w:val="18"/>
              </w:rPr>
              <w:t>7. ročník</w:t>
            </w:r>
          </w:p>
          <w:p w14:paraId="7E4D7E92" w14:textId="77777777" w:rsidR="000D6D98" w:rsidRPr="00FC22C0" w:rsidRDefault="000D6D98" w:rsidP="0064680D">
            <w:pPr>
              <w:rPr>
                <w:b/>
                <w:sz w:val="18"/>
                <w:szCs w:val="18"/>
              </w:rPr>
            </w:pPr>
            <w:r w:rsidRPr="00FC22C0">
              <w:rPr>
                <w:b/>
                <w:sz w:val="18"/>
                <w:szCs w:val="18"/>
              </w:rPr>
              <w:t>Český jazyk a literatura</w:t>
            </w:r>
          </w:p>
          <w:p w14:paraId="7DFD95EE" w14:textId="77777777" w:rsidR="000D6D98" w:rsidRPr="00FC22C0" w:rsidRDefault="000D6D98" w:rsidP="0064680D">
            <w:pPr>
              <w:rPr>
                <w:b/>
                <w:sz w:val="18"/>
                <w:szCs w:val="18"/>
              </w:rPr>
            </w:pPr>
            <w:r w:rsidRPr="00FC22C0">
              <w:rPr>
                <w:sz w:val="18"/>
                <w:szCs w:val="18"/>
              </w:rPr>
              <w:t xml:space="preserve">Úvaha na téma </w:t>
            </w:r>
            <w:r w:rsidRPr="00FC22C0">
              <w:rPr>
                <w:b/>
                <w:sz w:val="18"/>
                <w:szCs w:val="18"/>
              </w:rPr>
              <w:t>Zlepšení životního prostředí obce (města).</w:t>
            </w:r>
          </w:p>
          <w:p w14:paraId="046DC513" w14:textId="77777777" w:rsidR="000D6D98" w:rsidRPr="00FC22C0" w:rsidRDefault="000D6D98" w:rsidP="0064680D">
            <w:pPr>
              <w:rPr>
                <w:sz w:val="18"/>
                <w:szCs w:val="18"/>
              </w:rPr>
            </w:pPr>
            <w:r w:rsidRPr="00FC22C0">
              <w:rPr>
                <w:sz w:val="18"/>
                <w:szCs w:val="18"/>
              </w:rPr>
              <w:t>Čtení novinových článků na téma ochrana životního prostředí obce (města) atd.</w:t>
            </w:r>
          </w:p>
          <w:p w14:paraId="022E15E4" w14:textId="77777777" w:rsidR="000D6D98" w:rsidRPr="00FC22C0" w:rsidRDefault="000D6D98" w:rsidP="0064680D">
            <w:pPr>
              <w:pStyle w:val="Odstavecseseznamem"/>
              <w:ind w:left="720"/>
              <w:rPr>
                <w:sz w:val="18"/>
                <w:szCs w:val="18"/>
              </w:rPr>
            </w:pPr>
          </w:p>
          <w:p w14:paraId="3D0A70D8" w14:textId="77777777" w:rsidR="000D6D98" w:rsidRPr="00FC22C0" w:rsidRDefault="000D6D98" w:rsidP="0064680D">
            <w:pPr>
              <w:rPr>
                <w:b/>
                <w:sz w:val="18"/>
                <w:szCs w:val="18"/>
              </w:rPr>
            </w:pPr>
            <w:r w:rsidRPr="00FC22C0">
              <w:rPr>
                <w:b/>
                <w:sz w:val="18"/>
                <w:szCs w:val="18"/>
              </w:rPr>
              <w:t>Výtvarná výchova</w:t>
            </w:r>
          </w:p>
          <w:p w14:paraId="5497DDF8" w14:textId="77777777" w:rsidR="000D6D98" w:rsidRPr="00FC22C0" w:rsidRDefault="000D6D98" w:rsidP="0064680D">
            <w:pPr>
              <w:rPr>
                <w:sz w:val="18"/>
                <w:szCs w:val="18"/>
              </w:rPr>
            </w:pPr>
            <w:r w:rsidRPr="00FC22C0">
              <w:rPr>
                <w:sz w:val="18"/>
                <w:szCs w:val="18"/>
              </w:rPr>
              <w:t xml:space="preserve">Fotosoutěž – </w:t>
            </w:r>
            <w:r w:rsidRPr="00FC22C0">
              <w:rPr>
                <w:b/>
                <w:sz w:val="18"/>
                <w:szCs w:val="18"/>
              </w:rPr>
              <w:t>Pohled na obec (město)</w:t>
            </w:r>
          </w:p>
          <w:p w14:paraId="612B5938" w14:textId="77777777" w:rsidR="000D6D98" w:rsidRPr="00FC22C0" w:rsidRDefault="000D6D98" w:rsidP="0064680D">
            <w:pPr>
              <w:rPr>
                <w:sz w:val="18"/>
                <w:szCs w:val="18"/>
              </w:rPr>
            </w:pPr>
            <w:r w:rsidRPr="00FC22C0">
              <w:rPr>
                <w:sz w:val="18"/>
                <w:szCs w:val="18"/>
              </w:rPr>
              <w:t>Příprava plakátů informujících o životním prostředí</w:t>
            </w:r>
          </w:p>
          <w:p w14:paraId="570AA949" w14:textId="77777777" w:rsidR="000D6D98" w:rsidRPr="00FC22C0" w:rsidRDefault="000D6D98" w:rsidP="0064680D">
            <w:pPr>
              <w:rPr>
                <w:sz w:val="18"/>
                <w:szCs w:val="18"/>
              </w:rPr>
            </w:pPr>
          </w:p>
          <w:p w14:paraId="4F0D3D98" w14:textId="77777777" w:rsidR="000D6D98" w:rsidRPr="00FC22C0" w:rsidRDefault="000D6D98" w:rsidP="0064680D">
            <w:pPr>
              <w:rPr>
                <w:b/>
                <w:sz w:val="18"/>
                <w:szCs w:val="18"/>
              </w:rPr>
            </w:pPr>
            <w:r w:rsidRPr="00FC22C0">
              <w:rPr>
                <w:b/>
                <w:sz w:val="18"/>
                <w:szCs w:val="18"/>
              </w:rPr>
              <w:t>Exkurze</w:t>
            </w:r>
          </w:p>
          <w:p w14:paraId="4A00D586" w14:textId="77777777" w:rsidR="000D6D98" w:rsidRPr="00FC22C0" w:rsidRDefault="000D6D98" w:rsidP="0064680D">
            <w:pPr>
              <w:rPr>
                <w:sz w:val="18"/>
                <w:szCs w:val="18"/>
              </w:rPr>
            </w:pPr>
            <w:r w:rsidRPr="00FC22C0">
              <w:rPr>
                <w:sz w:val="18"/>
                <w:szCs w:val="18"/>
              </w:rPr>
              <w:t>Návštěva městského muzea a seznámení se s lidovými zvyky a tradicemi města</w:t>
            </w:r>
          </w:p>
          <w:p w14:paraId="1D0C3F56" w14:textId="77777777" w:rsidR="000D6D98" w:rsidRPr="00FC22C0" w:rsidRDefault="000D6D98" w:rsidP="0064680D">
            <w:pPr>
              <w:rPr>
                <w:sz w:val="18"/>
                <w:szCs w:val="18"/>
              </w:rPr>
            </w:pPr>
          </w:p>
          <w:p w14:paraId="79E68EEB" w14:textId="77777777" w:rsidR="000D6D98" w:rsidRPr="00FC22C0" w:rsidRDefault="000D6D98" w:rsidP="0064680D">
            <w:pPr>
              <w:rPr>
                <w:b/>
                <w:sz w:val="18"/>
                <w:szCs w:val="18"/>
              </w:rPr>
            </w:pPr>
            <w:r w:rsidRPr="00FC22C0">
              <w:rPr>
                <w:b/>
                <w:sz w:val="18"/>
                <w:szCs w:val="18"/>
              </w:rPr>
              <w:t>Přírodověda</w:t>
            </w:r>
          </w:p>
          <w:p w14:paraId="1D05D4EB" w14:textId="77777777" w:rsidR="000D6D98" w:rsidRDefault="000D6D98" w:rsidP="0064680D">
            <w:pPr>
              <w:rPr>
                <w:sz w:val="18"/>
                <w:szCs w:val="18"/>
              </w:rPr>
            </w:pPr>
            <w:r w:rsidRPr="00FC22C0">
              <w:rPr>
                <w:sz w:val="18"/>
                <w:szCs w:val="18"/>
              </w:rPr>
              <w:t>Životní podmínky v regionu, ochrana životního prostředí</w:t>
            </w:r>
          </w:p>
          <w:p w14:paraId="03C6057B" w14:textId="77777777" w:rsidR="000D6D98" w:rsidRDefault="000D6D98" w:rsidP="0064680D">
            <w:pPr>
              <w:rPr>
                <w:sz w:val="18"/>
                <w:szCs w:val="18"/>
              </w:rPr>
            </w:pPr>
          </w:p>
          <w:p w14:paraId="5ECCE572" w14:textId="77777777" w:rsidR="000D6D98" w:rsidRPr="00803132" w:rsidRDefault="000D6D98" w:rsidP="00803132">
            <w:pPr>
              <w:rPr>
                <w:b/>
                <w:sz w:val="18"/>
                <w:szCs w:val="18"/>
              </w:rPr>
            </w:pPr>
            <w:r w:rsidRPr="00803132">
              <w:rPr>
                <w:b/>
                <w:sz w:val="18"/>
                <w:szCs w:val="18"/>
              </w:rPr>
              <w:lastRenderedPageBreak/>
              <w:t>8. ročník</w:t>
            </w:r>
          </w:p>
          <w:p w14:paraId="758B353B" w14:textId="77777777" w:rsidR="000D6D98" w:rsidRPr="00803132" w:rsidRDefault="000D6D98" w:rsidP="00803132">
            <w:pPr>
              <w:rPr>
                <w:b/>
                <w:sz w:val="18"/>
                <w:szCs w:val="18"/>
              </w:rPr>
            </w:pPr>
            <w:r w:rsidRPr="00803132">
              <w:rPr>
                <w:b/>
                <w:sz w:val="18"/>
                <w:szCs w:val="18"/>
              </w:rPr>
              <w:t>Český jazyk a literatura</w:t>
            </w:r>
          </w:p>
          <w:p w14:paraId="78860B12" w14:textId="77777777" w:rsidR="000D6D98" w:rsidRPr="00803132" w:rsidRDefault="000D6D98" w:rsidP="00803132">
            <w:pPr>
              <w:rPr>
                <w:sz w:val="18"/>
                <w:szCs w:val="18"/>
              </w:rPr>
            </w:pPr>
            <w:r w:rsidRPr="00803132">
              <w:rPr>
                <w:sz w:val="18"/>
                <w:szCs w:val="18"/>
              </w:rPr>
              <w:t>Popis zeleně ve městě (obci)</w:t>
            </w:r>
          </w:p>
          <w:p w14:paraId="4963AE72" w14:textId="77777777" w:rsidR="000D6D98" w:rsidRPr="00803132" w:rsidRDefault="000D6D98" w:rsidP="00803132">
            <w:pPr>
              <w:rPr>
                <w:sz w:val="18"/>
                <w:szCs w:val="18"/>
              </w:rPr>
            </w:pPr>
            <w:r w:rsidRPr="00803132">
              <w:rPr>
                <w:sz w:val="18"/>
                <w:szCs w:val="18"/>
              </w:rPr>
              <w:t>Úvaha nad příčinami živelných pohrom a ekologických katastrof</w:t>
            </w:r>
          </w:p>
          <w:p w14:paraId="10281D77" w14:textId="77777777" w:rsidR="000D6D98" w:rsidRPr="00803132" w:rsidRDefault="000D6D98" w:rsidP="00803132">
            <w:pPr>
              <w:rPr>
                <w:sz w:val="18"/>
                <w:szCs w:val="18"/>
              </w:rPr>
            </w:pPr>
          </w:p>
          <w:p w14:paraId="6DFF0DBC" w14:textId="77777777" w:rsidR="000D6D98" w:rsidRPr="00803132" w:rsidRDefault="000D6D98" w:rsidP="00803132">
            <w:pPr>
              <w:rPr>
                <w:b/>
                <w:sz w:val="18"/>
                <w:szCs w:val="18"/>
              </w:rPr>
            </w:pPr>
            <w:r w:rsidRPr="00803132">
              <w:rPr>
                <w:b/>
                <w:sz w:val="18"/>
                <w:szCs w:val="18"/>
              </w:rPr>
              <w:t>Matematika</w:t>
            </w:r>
          </w:p>
          <w:p w14:paraId="6CBEC547" w14:textId="77777777" w:rsidR="000D6D98" w:rsidRPr="00803132" w:rsidRDefault="000D6D98" w:rsidP="00803132">
            <w:pPr>
              <w:rPr>
                <w:sz w:val="18"/>
                <w:szCs w:val="18"/>
              </w:rPr>
            </w:pPr>
            <w:r w:rsidRPr="00803132">
              <w:rPr>
                <w:sz w:val="18"/>
                <w:szCs w:val="18"/>
              </w:rPr>
              <w:t>Slovní úlohy tematicky zaměřené k ochraně životního prostředí</w:t>
            </w:r>
          </w:p>
          <w:p w14:paraId="6DA328DB" w14:textId="77777777" w:rsidR="000D6D98" w:rsidRPr="00803132" w:rsidRDefault="000D6D98" w:rsidP="00803132">
            <w:pPr>
              <w:rPr>
                <w:sz w:val="18"/>
                <w:szCs w:val="18"/>
              </w:rPr>
            </w:pPr>
          </w:p>
          <w:p w14:paraId="27634156" w14:textId="77777777" w:rsidR="000D6D98" w:rsidRPr="00803132" w:rsidRDefault="000D6D98" w:rsidP="00803132">
            <w:pPr>
              <w:rPr>
                <w:b/>
                <w:sz w:val="18"/>
                <w:szCs w:val="18"/>
              </w:rPr>
            </w:pPr>
            <w:r w:rsidRPr="00803132">
              <w:rPr>
                <w:b/>
                <w:sz w:val="18"/>
                <w:szCs w:val="18"/>
              </w:rPr>
              <w:t>Exkurze</w:t>
            </w:r>
          </w:p>
          <w:p w14:paraId="25CE49C0" w14:textId="77777777" w:rsidR="000D6D98" w:rsidRPr="00803132" w:rsidRDefault="000D6D98" w:rsidP="00803132">
            <w:pPr>
              <w:rPr>
                <w:sz w:val="18"/>
                <w:szCs w:val="18"/>
              </w:rPr>
            </w:pPr>
            <w:r w:rsidRPr="00803132">
              <w:rPr>
                <w:sz w:val="18"/>
                <w:szCs w:val="18"/>
              </w:rPr>
              <w:t>Návštěva ekocentra</w:t>
            </w:r>
          </w:p>
          <w:p w14:paraId="75F0057E" w14:textId="77777777" w:rsidR="000D6D98" w:rsidRPr="00803132" w:rsidRDefault="000D6D98" w:rsidP="00803132">
            <w:pPr>
              <w:rPr>
                <w:sz w:val="18"/>
                <w:szCs w:val="18"/>
              </w:rPr>
            </w:pPr>
          </w:p>
          <w:p w14:paraId="140F9C33" w14:textId="77777777" w:rsidR="000D6D98" w:rsidRPr="00803132" w:rsidRDefault="000D6D98" w:rsidP="00803132">
            <w:pPr>
              <w:rPr>
                <w:b/>
                <w:sz w:val="18"/>
                <w:szCs w:val="18"/>
              </w:rPr>
            </w:pPr>
            <w:r w:rsidRPr="00803132">
              <w:rPr>
                <w:b/>
                <w:sz w:val="18"/>
                <w:szCs w:val="18"/>
              </w:rPr>
              <w:t>Přírodověda</w:t>
            </w:r>
          </w:p>
          <w:p w14:paraId="35E819E2" w14:textId="77777777" w:rsidR="000D6D98" w:rsidRPr="00803132" w:rsidRDefault="000D6D98" w:rsidP="00803132">
            <w:pPr>
              <w:rPr>
                <w:sz w:val="18"/>
                <w:szCs w:val="18"/>
              </w:rPr>
            </w:pPr>
            <w:r w:rsidRPr="00803132">
              <w:rPr>
                <w:sz w:val="18"/>
                <w:szCs w:val="18"/>
              </w:rPr>
              <w:t>Životní podmínky v regionu, ochrana životního prostředí</w:t>
            </w:r>
          </w:p>
          <w:p w14:paraId="2435C646" w14:textId="77777777" w:rsidR="000D6D98" w:rsidRPr="00803132" w:rsidRDefault="000D6D98" w:rsidP="00803132">
            <w:pPr>
              <w:rPr>
                <w:sz w:val="18"/>
                <w:szCs w:val="18"/>
              </w:rPr>
            </w:pPr>
          </w:p>
          <w:p w14:paraId="3E0436BC" w14:textId="77777777" w:rsidR="000D6D98" w:rsidRPr="00803132" w:rsidRDefault="000D6D98" w:rsidP="00803132">
            <w:pPr>
              <w:rPr>
                <w:b/>
                <w:sz w:val="18"/>
                <w:szCs w:val="18"/>
              </w:rPr>
            </w:pPr>
            <w:r w:rsidRPr="00803132">
              <w:rPr>
                <w:b/>
                <w:sz w:val="18"/>
                <w:szCs w:val="18"/>
              </w:rPr>
              <w:t>Výtvarná výchova</w:t>
            </w:r>
          </w:p>
          <w:p w14:paraId="42B492D4" w14:textId="77777777" w:rsidR="000D6D98" w:rsidRPr="00803132" w:rsidRDefault="000D6D98" w:rsidP="00803132">
            <w:pPr>
              <w:rPr>
                <w:sz w:val="18"/>
                <w:szCs w:val="18"/>
              </w:rPr>
            </w:pPr>
            <w:r w:rsidRPr="00803132">
              <w:rPr>
                <w:sz w:val="18"/>
                <w:szCs w:val="18"/>
              </w:rPr>
              <w:t>Příprava plakátů informujících o životním prostředí</w:t>
            </w:r>
          </w:p>
          <w:p w14:paraId="2471A243" w14:textId="77777777" w:rsidR="000D6D98" w:rsidRPr="00803132" w:rsidRDefault="000D6D98" w:rsidP="00803132">
            <w:pPr>
              <w:rPr>
                <w:sz w:val="18"/>
                <w:szCs w:val="18"/>
              </w:rPr>
            </w:pPr>
          </w:p>
          <w:p w14:paraId="366AB69D" w14:textId="77777777" w:rsidR="000D6D98" w:rsidRPr="00803132" w:rsidRDefault="000D6D98" w:rsidP="00803132">
            <w:pPr>
              <w:rPr>
                <w:b/>
                <w:sz w:val="18"/>
                <w:szCs w:val="18"/>
              </w:rPr>
            </w:pPr>
            <w:r w:rsidRPr="00803132">
              <w:rPr>
                <w:b/>
                <w:sz w:val="18"/>
                <w:szCs w:val="18"/>
              </w:rPr>
              <w:t>9. ročník</w:t>
            </w:r>
          </w:p>
          <w:p w14:paraId="36EC6972" w14:textId="77777777" w:rsidR="000D6D98" w:rsidRPr="00803132" w:rsidRDefault="000D6D98" w:rsidP="00803132">
            <w:pPr>
              <w:rPr>
                <w:b/>
                <w:sz w:val="18"/>
                <w:szCs w:val="18"/>
              </w:rPr>
            </w:pPr>
            <w:r w:rsidRPr="00803132">
              <w:rPr>
                <w:b/>
                <w:sz w:val="18"/>
                <w:szCs w:val="18"/>
              </w:rPr>
              <w:t>Dějepis</w:t>
            </w:r>
          </w:p>
          <w:p w14:paraId="26960E09" w14:textId="77777777" w:rsidR="000D6D98" w:rsidRPr="00803132" w:rsidRDefault="000D6D98" w:rsidP="00803132">
            <w:pPr>
              <w:rPr>
                <w:sz w:val="18"/>
                <w:szCs w:val="18"/>
              </w:rPr>
            </w:pPr>
            <w:r w:rsidRPr="00803132">
              <w:rPr>
                <w:sz w:val="18"/>
                <w:szCs w:val="18"/>
              </w:rPr>
              <w:t>Vycházka zaměřená na historii města</w:t>
            </w:r>
          </w:p>
          <w:p w14:paraId="65A53E04" w14:textId="77777777" w:rsidR="000D6D98" w:rsidRPr="00803132" w:rsidRDefault="000D6D98" w:rsidP="00803132">
            <w:pPr>
              <w:rPr>
                <w:sz w:val="18"/>
                <w:szCs w:val="18"/>
              </w:rPr>
            </w:pPr>
            <w:r w:rsidRPr="00803132">
              <w:rPr>
                <w:sz w:val="18"/>
                <w:szCs w:val="18"/>
              </w:rPr>
              <w:t>Porovnání života ve městě a na vesnici</w:t>
            </w:r>
          </w:p>
          <w:p w14:paraId="0F491BFD" w14:textId="77777777" w:rsidR="000D6D98" w:rsidRPr="00803132" w:rsidRDefault="000D6D98" w:rsidP="00803132">
            <w:pPr>
              <w:rPr>
                <w:sz w:val="18"/>
                <w:szCs w:val="18"/>
              </w:rPr>
            </w:pPr>
          </w:p>
          <w:p w14:paraId="02C3680B" w14:textId="77777777" w:rsidR="000D6D98" w:rsidRPr="00803132" w:rsidRDefault="000D6D98" w:rsidP="00803132">
            <w:pPr>
              <w:rPr>
                <w:b/>
                <w:sz w:val="18"/>
                <w:szCs w:val="18"/>
              </w:rPr>
            </w:pPr>
            <w:r w:rsidRPr="00803132">
              <w:rPr>
                <w:b/>
                <w:sz w:val="18"/>
                <w:szCs w:val="18"/>
              </w:rPr>
              <w:t>Matematika</w:t>
            </w:r>
          </w:p>
          <w:p w14:paraId="1D7B2B24" w14:textId="77777777" w:rsidR="000D6D98" w:rsidRPr="00803132" w:rsidRDefault="000D6D98" w:rsidP="00803132">
            <w:pPr>
              <w:rPr>
                <w:sz w:val="18"/>
                <w:szCs w:val="18"/>
              </w:rPr>
            </w:pPr>
            <w:r w:rsidRPr="00803132">
              <w:rPr>
                <w:sz w:val="18"/>
                <w:szCs w:val="18"/>
              </w:rPr>
              <w:t>Slovní úlohy tematicky zaměřené k výpočtu spotřeby energií v domácnostech</w:t>
            </w:r>
          </w:p>
          <w:p w14:paraId="1932BFF3" w14:textId="77777777" w:rsidR="000D6D98" w:rsidRPr="00803132" w:rsidRDefault="000D6D98" w:rsidP="00803132">
            <w:pPr>
              <w:rPr>
                <w:sz w:val="18"/>
                <w:szCs w:val="18"/>
              </w:rPr>
            </w:pPr>
          </w:p>
          <w:p w14:paraId="4AFA9CC7" w14:textId="77777777" w:rsidR="000D6D98" w:rsidRPr="00803132" w:rsidRDefault="000D6D98" w:rsidP="00803132">
            <w:pPr>
              <w:rPr>
                <w:b/>
                <w:sz w:val="18"/>
                <w:szCs w:val="18"/>
              </w:rPr>
            </w:pPr>
            <w:r w:rsidRPr="00803132">
              <w:rPr>
                <w:b/>
                <w:sz w:val="18"/>
                <w:szCs w:val="18"/>
              </w:rPr>
              <w:t>Exkurze</w:t>
            </w:r>
          </w:p>
          <w:p w14:paraId="0B5D4D6C" w14:textId="77777777" w:rsidR="000D6D98" w:rsidRPr="00803132" w:rsidRDefault="000D6D98" w:rsidP="00803132">
            <w:pPr>
              <w:rPr>
                <w:sz w:val="18"/>
                <w:szCs w:val="18"/>
              </w:rPr>
            </w:pPr>
            <w:r w:rsidRPr="00803132">
              <w:rPr>
                <w:sz w:val="18"/>
                <w:szCs w:val="18"/>
              </w:rPr>
              <w:t>Návštěva recyklačního centra</w:t>
            </w:r>
          </w:p>
          <w:p w14:paraId="156FD485" w14:textId="77777777" w:rsidR="000D6D98" w:rsidRPr="00803132" w:rsidRDefault="000D6D98" w:rsidP="00803132">
            <w:pPr>
              <w:rPr>
                <w:sz w:val="18"/>
                <w:szCs w:val="18"/>
              </w:rPr>
            </w:pPr>
          </w:p>
          <w:p w14:paraId="7E38B333" w14:textId="77777777" w:rsidR="000D6D98" w:rsidRPr="00803132" w:rsidRDefault="000D6D98" w:rsidP="00803132">
            <w:pPr>
              <w:rPr>
                <w:b/>
                <w:sz w:val="18"/>
                <w:szCs w:val="18"/>
              </w:rPr>
            </w:pPr>
            <w:r w:rsidRPr="00803132">
              <w:rPr>
                <w:b/>
                <w:sz w:val="18"/>
                <w:szCs w:val="18"/>
              </w:rPr>
              <w:t>Přírodověda</w:t>
            </w:r>
          </w:p>
          <w:p w14:paraId="603FB744" w14:textId="77777777" w:rsidR="000D6D98" w:rsidRPr="00803132" w:rsidRDefault="000D6D98" w:rsidP="00803132">
            <w:pPr>
              <w:rPr>
                <w:sz w:val="18"/>
                <w:szCs w:val="18"/>
              </w:rPr>
            </w:pPr>
            <w:r w:rsidRPr="00803132">
              <w:rPr>
                <w:sz w:val="18"/>
                <w:szCs w:val="18"/>
              </w:rPr>
              <w:t>Životní podmínky v regionu, ochrana životního prostředí</w:t>
            </w:r>
          </w:p>
          <w:p w14:paraId="0766A2C5" w14:textId="77777777" w:rsidR="000D6D98" w:rsidRPr="00803132" w:rsidRDefault="000D6D98" w:rsidP="00803132">
            <w:pPr>
              <w:rPr>
                <w:sz w:val="18"/>
                <w:szCs w:val="18"/>
              </w:rPr>
            </w:pPr>
          </w:p>
          <w:p w14:paraId="077F04BC" w14:textId="6A394CDD" w:rsidR="000D6D98" w:rsidRPr="00803132" w:rsidRDefault="007D3832" w:rsidP="0080313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Informatika</w:t>
            </w:r>
          </w:p>
          <w:p w14:paraId="2EE5575F" w14:textId="77777777" w:rsidR="000D6D98" w:rsidRPr="00803132" w:rsidRDefault="000D6D98" w:rsidP="00803132">
            <w:pPr>
              <w:rPr>
                <w:sz w:val="18"/>
                <w:szCs w:val="18"/>
              </w:rPr>
            </w:pPr>
            <w:r w:rsidRPr="00803132">
              <w:rPr>
                <w:sz w:val="18"/>
                <w:szCs w:val="18"/>
              </w:rPr>
              <w:t>Vznik elektronického herbáře okolí</w:t>
            </w:r>
          </w:p>
          <w:p w14:paraId="2F559E65" w14:textId="77777777" w:rsidR="000D6D98" w:rsidRPr="00803132" w:rsidRDefault="000D6D98" w:rsidP="00803132">
            <w:pPr>
              <w:rPr>
                <w:sz w:val="18"/>
                <w:szCs w:val="18"/>
              </w:rPr>
            </w:pPr>
            <w:r w:rsidRPr="00803132">
              <w:rPr>
                <w:sz w:val="18"/>
                <w:szCs w:val="18"/>
              </w:rPr>
              <w:t>Příprava plakátů informujících o životním prostředí</w:t>
            </w:r>
          </w:p>
          <w:p w14:paraId="02AA5C17" w14:textId="77777777" w:rsidR="000D6D98" w:rsidRPr="00803132" w:rsidRDefault="000D6D98" w:rsidP="00803132">
            <w:pPr>
              <w:rPr>
                <w:sz w:val="18"/>
                <w:szCs w:val="18"/>
              </w:rPr>
            </w:pPr>
          </w:p>
          <w:p w14:paraId="5C9B9833" w14:textId="77777777" w:rsidR="000D6D98" w:rsidRPr="00803132" w:rsidRDefault="000D6D98" w:rsidP="00803132">
            <w:pPr>
              <w:rPr>
                <w:b/>
                <w:sz w:val="18"/>
                <w:szCs w:val="18"/>
              </w:rPr>
            </w:pPr>
            <w:r w:rsidRPr="00803132">
              <w:rPr>
                <w:b/>
                <w:sz w:val="18"/>
                <w:szCs w:val="18"/>
              </w:rPr>
              <w:t>Český jazyk a literatura</w:t>
            </w:r>
          </w:p>
          <w:p w14:paraId="582ABF0F" w14:textId="77777777" w:rsidR="000D6D98" w:rsidRPr="00803132" w:rsidRDefault="000D6D98" w:rsidP="00803132">
            <w:pPr>
              <w:rPr>
                <w:sz w:val="18"/>
                <w:szCs w:val="18"/>
              </w:rPr>
            </w:pPr>
            <w:r w:rsidRPr="00803132">
              <w:rPr>
                <w:sz w:val="18"/>
                <w:szCs w:val="18"/>
              </w:rPr>
              <w:t>Dopis obyvatelům planety</w:t>
            </w:r>
          </w:p>
          <w:p w14:paraId="7AF08DD1" w14:textId="77777777" w:rsidR="000D6D98" w:rsidRPr="00803132" w:rsidRDefault="000D6D98" w:rsidP="00803132">
            <w:pPr>
              <w:rPr>
                <w:sz w:val="18"/>
                <w:szCs w:val="18"/>
              </w:rPr>
            </w:pPr>
            <w:r w:rsidRPr="00803132">
              <w:rPr>
                <w:sz w:val="18"/>
                <w:szCs w:val="18"/>
              </w:rPr>
              <w:t>Den Země – úvaha</w:t>
            </w:r>
          </w:p>
          <w:p w14:paraId="797D964A" w14:textId="77777777" w:rsidR="000D6D98" w:rsidRPr="00803132" w:rsidRDefault="000D6D98" w:rsidP="00803132">
            <w:pPr>
              <w:rPr>
                <w:sz w:val="18"/>
                <w:szCs w:val="18"/>
              </w:rPr>
            </w:pPr>
          </w:p>
          <w:p w14:paraId="61FB8F64" w14:textId="77777777" w:rsidR="000D6D98" w:rsidRPr="00803132" w:rsidRDefault="000D6D98" w:rsidP="00803132">
            <w:pPr>
              <w:rPr>
                <w:b/>
                <w:sz w:val="18"/>
                <w:szCs w:val="18"/>
              </w:rPr>
            </w:pPr>
            <w:r w:rsidRPr="00803132">
              <w:rPr>
                <w:b/>
                <w:sz w:val="18"/>
                <w:szCs w:val="18"/>
              </w:rPr>
              <w:t>Tělesná výchova</w:t>
            </w:r>
          </w:p>
          <w:p w14:paraId="0AB8C892" w14:textId="77777777" w:rsidR="000D6D98" w:rsidRPr="00803132" w:rsidRDefault="000D6D98" w:rsidP="0064680D">
            <w:pPr>
              <w:rPr>
                <w:sz w:val="18"/>
                <w:szCs w:val="18"/>
              </w:rPr>
            </w:pPr>
            <w:r w:rsidRPr="00803132">
              <w:rPr>
                <w:sz w:val="18"/>
                <w:szCs w:val="18"/>
              </w:rPr>
              <w:t>Turistika – pobyt v přírodě</w:t>
            </w:r>
          </w:p>
        </w:tc>
        <w:tc>
          <w:tcPr>
            <w:tcW w:w="2639" w:type="dxa"/>
            <w:shd w:val="clear" w:color="auto" w:fill="auto"/>
          </w:tcPr>
          <w:p w14:paraId="6DF34953" w14:textId="77777777" w:rsidR="000D6D98" w:rsidRPr="0064680D" w:rsidRDefault="000D6D98" w:rsidP="0064680D"/>
        </w:tc>
      </w:tr>
      <w:tr w:rsidR="0064680D" w:rsidRPr="0064680D" w14:paraId="47FCFCB9" w14:textId="77777777" w:rsidTr="00257631">
        <w:trPr>
          <w:trHeight w:val="213"/>
        </w:trPr>
        <w:tc>
          <w:tcPr>
            <w:tcW w:w="13992" w:type="dxa"/>
            <w:gridSpan w:val="5"/>
            <w:shd w:val="clear" w:color="auto" w:fill="BFBFBF"/>
          </w:tcPr>
          <w:p w14:paraId="21013FE5" w14:textId="77777777" w:rsidR="0064680D" w:rsidRPr="0064680D" w:rsidRDefault="0064680D" w:rsidP="0064680D">
            <w:pPr>
              <w:jc w:val="center"/>
              <w:rPr>
                <w:rFonts w:eastAsia="Calibri"/>
                <w:b/>
              </w:rPr>
            </w:pPr>
            <w:r w:rsidRPr="0064680D">
              <w:rPr>
                <w:rFonts w:eastAsia="Calibri"/>
                <w:b/>
              </w:rPr>
              <w:lastRenderedPageBreak/>
              <w:t xml:space="preserve">Znalosti a studijní dovednosti 6. – </w:t>
            </w:r>
            <w:r w:rsidR="00803132">
              <w:rPr>
                <w:rFonts w:eastAsia="Calibri"/>
                <w:b/>
              </w:rPr>
              <w:t>9</w:t>
            </w:r>
            <w:r w:rsidRPr="0064680D">
              <w:rPr>
                <w:rFonts w:eastAsia="Calibri"/>
                <w:b/>
              </w:rPr>
              <w:t>. ročník</w:t>
            </w:r>
          </w:p>
        </w:tc>
      </w:tr>
      <w:tr w:rsidR="0064680D" w:rsidRPr="0064680D" w14:paraId="16197307" w14:textId="77777777" w:rsidTr="00257631">
        <w:trPr>
          <w:trHeight w:val="213"/>
        </w:trPr>
        <w:tc>
          <w:tcPr>
            <w:tcW w:w="13992" w:type="dxa"/>
            <w:gridSpan w:val="5"/>
            <w:shd w:val="clear" w:color="auto" w:fill="auto"/>
          </w:tcPr>
          <w:p w14:paraId="4F781874" w14:textId="77777777" w:rsidR="0064680D" w:rsidRPr="0064680D" w:rsidRDefault="0064680D" w:rsidP="0064680D">
            <w:pPr>
              <w:numPr>
                <w:ilvl w:val="0"/>
                <w:numId w:val="3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prokazuje nabyté znalosti v testech, při zkoušení i běžné práci v hodinách</w:t>
            </w:r>
          </w:p>
          <w:p w14:paraId="4D4EEC69" w14:textId="77777777" w:rsidR="0064680D" w:rsidRPr="0064680D" w:rsidRDefault="0064680D" w:rsidP="0064680D">
            <w:pPr>
              <w:numPr>
                <w:ilvl w:val="0"/>
                <w:numId w:val="3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připravuje referáty</w:t>
            </w:r>
          </w:p>
          <w:p w14:paraId="67D062EA" w14:textId="77777777" w:rsidR="0064680D" w:rsidRPr="0064680D" w:rsidRDefault="0064680D" w:rsidP="0064680D">
            <w:pPr>
              <w:numPr>
                <w:ilvl w:val="0"/>
                <w:numId w:val="3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zapojuje se do projektů</w:t>
            </w:r>
          </w:p>
          <w:p w14:paraId="406FA4FE" w14:textId="77777777" w:rsidR="0064680D" w:rsidRPr="0064680D" w:rsidRDefault="0064680D" w:rsidP="0064680D">
            <w:pPr>
              <w:numPr>
                <w:ilvl w:val="0"/>
                <w:numId w:val="3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získává informace v rámci i nad rámec učiva</w:t>
            </w:r>
          </w:p>
        </w:tc>
      </w:tr>
      <w:tr w:rsidR="0064680D" w:rsidRPr="0064680D" w14:paraId="69E1C2D3" w14:textId="77777777" w:rsidTr="00257631">
        <w:trPr>
          <w:trHeight w:val="213"/>
        </w:trPr>
        <w:tc>
          <w:tcPr>
            <w:tcW w:w="13992" w:type="dxa"/>
            <w:gridSpan w:val="5"/>
            <w:shd w:val="clear" w:color="auto" w:fill="BFBFBF"/>
          </w:tcPr>
          <w:p w14:paraId="695E8358" w14:textId="77777777" w:rsidR="0064680D" w:rsidRPr="0064680D" w:rsidRDefault="0064680D" w:rsidP="0064680D">
            <w:pPr>
              <w:jc w:val="center"/>
              <w:rPr>
                <w:rFonts w:eastAsia="Calibri"/>
                <w:b/>
              </w:rPr>
            </w:pPr>
            <w:r w:rsidRPr="0064680D">
              <w:rPr>
                <w:rFonts w:eastAsia="Calibri"/>
                <w:b/>
              </w:rPr>
              <w:t xml:space="preserve">Aktivní práce a odpovědnost 6. – </w:t>
            </w:r>
            <w:r w:rsidR="00803132">
              <w:rPr>
                <w:rFonts w:eastAsia="Calibri"/>
                <w:b/>
              </w:rPr>
              <w:t>9</w:t>
            </w:r>
            <w:r w:rsidRPr="0064680D">
              <w:rPr>
                <w:rFonts w:eastAsia="Calibri"/>
                <w:b/>
              </w:rPr>
              <w:t>. ročník</w:t>
            </w:r>
          </w:p>
        </w:tc>
      </w:tr>
      <w:tr w:rsidR="0064680D" w:rsidRPr="0064680D" w14:paraId="6ECA9586" w14:textId="77777777" w:rsidTr="00257631">
        <w:trPr>
          <w:trHeight w:val="213"/>
        </w:trPr>
        <w:tc>
          <w:tcPr>
            <w:tcW w:w="13992" w:type="dxa"/>
            <w:gridSpan w:val="5"/>
            <w:shd w:val="clear" w:color="auto" w:fill="auto"/>
          </w:tcPr>
          <w:p w14:paraId="14FBFC29" w14:textId="77777777" w:rsidR="0064680D" w:rsidRPr="0064680D" w:rsidRDefault="0064680D" w:rsidP="0064680D">
            <w:pPr>
              <w:numPr>
                <w:ilvl w:val="0"/>
                <w:numId w:val="35"/>
              </w:num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64680D">
              <w:rPr>
                <w:color w:val="000000"/>
                <w:sz w:val="20"/>
                <w:szCs w:val="20"/>
              </w:rPr>
              <w:t>pracuje s textem, vyhledává, třídí a propojuje informace</w:t>
            </w:r>
          </w:p>
          <w:p w14:paraId="22056CC4" w14:textId="77777777" w:rsidR="0064680D" w:rsidRPr="0064680D" w:rsidRDefault="0064680D" w:rsidP="0064680D">
            <w:pPr>
              <w:numPr>
                <w:ilvl w:val="0"/>
                <w:numId w:val="3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vede si sešity a portfolia</w:t>
            </w:r>
          </w:p>
          <w:p w14:paraId="452A53B3" w14:textId="77777777" w:rsidR="0064680D" w:rsidRPr="0064680D" w:rsidRDefault="0064680D" w:rsidP="0064680D">
            <w:pPr>
              <w:numPr>
                <w:ilvl w:val="0"/>
                <w:numId w:val="3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nosí všechny potřeby na výuku</w:t>
            </w:r>
          </w:p>
          <w:p w14:paraId="03D9D239" w14:textId="77777777" w:rsidR="0064680D" w:rsidRPr="0064680D" w:rsidRDefault="0064680D" w:rsidP="0064680D">
            <w:pPr>
              <w:numPr>
                <w:ilvl w:val="0"/>
                <w:numId w:val="3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je aktivní ve výuce</w:t>
            </w:r>
          </w:p>
          <w:p w14:paraId="5662802A" w14:textId="77777777" w:rsidR="0064680D" w:rsidRPr="0064680D" w:rsidRDefault="0064680D" w:rsidP="0064680D">
            <w:pPr>
              <w:numPr>
                <w:ilvl w:val="0"/>
                <w:numId w:val="3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color w:val="000000"/>
                <w:sz w:val="20"/>
                <w:szCs w:val="20"/>
              </w:rPr>
              <w:t>aktivně se podílí na činnostech a jejich realizaci</w:t>
            </w:r>
          </w:p>
          <w:p w14:paraId="1BDBB296" w14:textId="77777777" w:rsidR="0064680D" w:rsidRPr="0064680D" w:rsidRDefault="0064680D" w:rsidP="0064680D">
            <w:pPr>
              <w:numPr>
                <w:ilvl w:val="0"/>
                <w:numId w:val="3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 xml:space="preserve">prezentuje svoji práci </w:t>
            </w:r>
          </w:p>
          <w:p w14:paraId="565EEA79" w14:textId="77777777" w:rsidR="0064680D" w:rsidRPr="0064680D" w:rsidRDefault="0064680D" w:rsidP="0064680D">
            <w:pPr>
              <w:numPr>
                <w:ilvl w:val="0"/>
                <w:numId w:val="3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realizuje vlastní nápady po domluvě s vyučujícími</w:t>
            </w:r>
          </w:p>
          <w:p w14:paraId="125616D3" w14:textId="77777777" w:rsidR="0064680D" w:rsidRPr="0064680D" w:rsidRDefault="0064680D" w:rsidP="0064680D">
            <w:pPr>
              <w:numPr>
                <w:ilvl w:val="0"/>
                <w:numId w:val="3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hledá různá řešení problému a dokáže obhájit svoje řešení</w:t>
            </w:r>
          </w:p>
          <w:p w14:paraId="0BB66197" w14:textId="77777777" w:rsidR="0064680D" w:rsidRPr="0064680D" w:rsidRDefault="0064680D" w:rsidP="0064680D">
            <w:pPr>
              <w:numPr>
                <w:ilvl w:val="0"/>
                <w:numId w:val="35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připravuje různé činnosti (např. rozcvičky, jazykové hry…)</w:t>
            </w:r>
          </w:p>
        </w:tc>
      </w:tr>
      <w:tr w:rsidR="0064680D" w:rsidRPr="0064680D" w14:paraId="16FE93A4" w14:textId="77777777" w:rsidTr="00257631">
        <w:trPr>
          <w:trHeight w:val="213"/>
        </w:trPr>
        <w:tc>
          <w:tcPr>
            <w:tcW w:w="13992" w:type="dxa"/>
            <w:gridSpan w:val="5"/>
            <w:shd w:val="clear" w:color="auto" w:fill="BFBFBF"/>
          </w:tcPr>
          <w:p w14:paraId="6CD7344E" w14:textId="77777777" w:rsidR="0064680D" w:rsidRPr="0064680D" w:rsidRDefault="0064680D" w:rsidP="0064680D">
            <w:pPr>
              <w:jc w:val="center"/>
              <w:rPr>
                <w:rFonts w:eastAsia="Calibri"/>
                <w:b/>
              </w:rPr>
            </w:pPr>
            <w:r w:rsidRPr="0064680D">
              <w:rPr>
                <w:rFonts w:eastAsia="Calibri"/>
                <w:b/>
              </w:rPr>
              <w:t xml:space="preserve">Postoje žáka a chování ve výuce 6. – </w:t>
            </w:r>
            <w:r w:rsidR="00803132">
              <w:rPr>
                <w:rFonts w:eastAsia="Calibri"/>
                <w:b/>
              </w:rPr>
              <w:t>9</w:t>
            </w:r>
            <w:r w:rsidRPr="0064680D">
              <w:rPr>
                <w:rFonts w:eastAsia="Calibri"/>
                <w:b/>
              </w:rPr>
              <w:t>. ročník</w:t>
            </w:r>
          </w:p>
        </w:tc>
      </w:tr>
      <w:tr w:rsidR="0064680D" w:rsidRPr="0064680D" w14:paraId="4AE3001A" w14:textId="77777777" w:rsidTr="00257631">
        <w:trPr>
          <w:trHeight w:val="213"/>
        </w:trPr>
        <w:tc>
          <w:tcPr>
            <w:tcW w:w="13992" w:type="dxa"/>
            <w:gridSpan w:val="5"/>
            <w:shd w:val="clear" w:color="auto" w:fill="auto"/>
          </w:tcPr>
          <w:p w14:paraId="3F72C56F" w14:textId="77777777" w:rsidR="0064680D" w:rsidRPr="0064680D" w:rsidRDefault="0064680D" w:rsidP="0064680D">
            <w:pPr>
              <w:numPr>
                <w:ilvl w:val="0"/>
                <w:numId w:val="3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prokazuje schopnost pracovat ve skupině, ve dvojicích, ale i samostatně</w:t>
            </w:r>
          </w:p>
          <w:p w14:paraId="310CF869" w14:textId="77777777" w:rsidR="0064680D" w:rsidRPr="0064680D" w:rsidRDefault="0064680D" w:rsidP="0064680D">
            <w:pPr>
              <w:numPr>
                <w:ilvl w:val="0"/>
                <w:numId w:val="3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pomáhá spolužákům nebo učitelům</w:t>
            </w:r>
          </w:p>
          <w:p w14:paraId="59A299C0" w14:textId="77777777" w:rsidR="0064680D" w:rsidRPr="0064680D" w:rsidRDefault="0064680D" w:rsidP="0064680D">
            <w:pPr>
              <w:numPr>
                <w:ilvl w:val="0"/>
                <w:numId w:val="3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nezesměšňuje práci druhých</w:t>
            </w:r>
          </w:p>
          <w:p w14:paraId="4DF15123" w14:textId="77777777" w:rsidR="0064680D" w:rsidRPr="0064680D" w:rsidRDefault="0064680D" w:rsidP="0064680D">
            <w:pPr>
              <w:numPr>
                <w:ilvl w:val="0"/>
                <w:numId w:val="3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ochotně vyhovuje oprávněným požadavkům učitelů nebo spolužáků</w:t>
            </w:r>
          </w:p>
          <w:p w14:paraId="3DC28541" w14:textId="77777777" w:rsidR="0064680D" w:rsidRPr="0064680D" w:rsidRDefault="0064680D" w:rsidP="0064680D">
            <w:pPr>
              <w:numPr>
                <w:ilvl w:val="0"/>
                <w:numId w:val="3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prokazuje schopnost objektivně hodnotit vlastní práci a sebehodnotit se</w:t>
            </w:r>
          </w:p>
          <w:p w14:paraId="6A7EEAC6" w14:textId="77777777" w:rsidR="0064680D" w:rsidRPr="0064680D" w:rsidRDefault="0064680D" w:rsidP="0064680D">
            <w:pPr>
              <w:numPr>
                <w:ilvl w:val="0"/>
                <w:numId w:val="3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dodržuje řád školy, pravidla bezpečnosti a slušného chování</w:t>
            </w:r>
          </w:p>
          <w:p w14:paraId="220197CE" w14:textId="77777777" w:rsidR="0064680D" w:rsidRPr="0064680D" w:rsidRDefault="0064680D" w:rsidP="0064680D">
            <w:pPr>
              <w:numPr>
                <w:ilvl w:val="0"/>
                <w:numId w:val="3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je součástí třídního kolektivu</w:t>
            </w:r>
          </w:p>
          <w:p w14:paraId="32298690" w14:textId="77777777" w:rsidR="0064680D" w:rsidRPr="0064680D" w:rsidRDefault="0064680D" w:rsidP="0064680D">
            <w:pPr>
              <w:numPr>
                <w:ilvl w:val="0"/>
                <w:numId w:val="3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prezentuje své názory a argumenty vhodným způsobem</w:t>
            </w:r>
          </w:p>
          <w:p w14:paraId="7E1C1C26" w14:textId="77777777" w:rsidR="0064680D" w:rsidRPr="0064680D" w:rsidRDefault="0064680D" w:rsidP="0064680D">
            <w:pPr>
              <w:numPr>
                <w:ilvl w:val="0"/>
                <w:numId w:val="3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nese zodpovědnost za svá rozhodnutí, činy a chování</w:t>
            </w:r>
          </w:p>
          <w:p w14:paraId="1770D5D8" w14:textId="77777777" w:rsidR="0064680D" w:rsidRPr="0064680D" w:rsidRDefault="0064680D" w:rsidP="0064680D">
            <w:pPr>
              <w:numPr>
                <w:ilvl w:val="0"/>
                <w:numId w:val="3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vhodně komunikuje s druhými a naslouchá jim</w:t>
            </w:r>
          </w:p>
          <w:p w14:paraId="5EC872A5" w14:textId="77777777" w:rsidR="0064680D" w:rsidRPr="0064680D" w:rsidRDefault="0064680D" w:rsidP="0064680D">
            <w:pPr>
              <w:numPr>
                <w:ilvl w:val="0"/>
                <w:numId w:val="36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64680D">
              <w:rPr>
                <w:rFonts w:eastAsia="Calibri"/>
                <w:sz w:val="20"/>
                <w:szCs w:val="20"/>
              </w:rPr>
              <w:t>zapojuje se do diskuzí, zdravě argumentuje</w:t>
            </w:r>
          </w:p>
        </w:tc>
      </w:tr>
      <w:tr w:rsidR="0064680D" w:rsidRPr="0064680D" w14:paraId="52294984" w14:textId="77777777" w:rsidTr="00257631">
        <w:trPr>
          <w:trHeight w:val="213"/>
        </w:trPr>
        <w:tc>
          <w:tcPr>
            <w:tcW w:w="13992" w:type="dxa"/>
            <w:gridSpan w:val="5"/>
            <w:shd w:val="clear" w:color="auto" w:fill="BFBFBF"/>
          </w:tcPr>
          <w:p w14:paraId="0187CF53" w14:textId="77777777" w:rsidR="0064680D" w:rsidRPr="0064680D" w:rsidRDefault="0064680D" w:rsidP="006468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4680D">
              <w:rPr>
                <w:b/>
                <w:bCs/>
                <w:color w:val="000000"/>
              </w:rPr>
              <w:t>Minimální doporučená úroveň pro úpravy očekávaných výstupů v rámci podpůrných opatření:</w:t>
            </w:r>
          </w:p>
        </w:tc>
      </w:tr>
      <w:tr w:rsidR="0064680D" w:rsidRPr="0064680D" w14:paraId="73D1DCA3" w14:textId="77777777" w:rsidTr="00257631">
        <w:trPr>
          <w:trHeight w:val="213"/>
        </w:trPr>
        <w:tc>
          <w:tcPr>
            <w:tcW w:w="13992" w:type="dxa"/>
            <w:gridSpan w:val="5"/>
            <w:shd w:val="clear" w:color="auto" w:fill="auto"/>
          </w:tcPr>
          <w:p w14:paraId="14F626CC" w14:textId="77777777" w:rsidR="002911E3" w:rsidRPr="00C35A3C" w:rsidRDefault="002911E3" w:rsidP="002911E3">
            <w:pP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C35A3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Realizace průřezového tématu Environmentální výchova bude v případě žáků s lehkým mentálním postižením zaměřena především:</w:t>
            </w:r>
          </w:p>
          <w:p w14:paraId="423B16E2" w14:textId="77777777" w:rsidR="002911E3" w:rsidRPr="00C35A3C" w:rsidRDefault="002911E3" w:rsidP="002911E3">
            <w:pPr>
              <w:pStyle w:val="Odstavecseseznamem"/>
              <w:numPr>
                <w:ilvl w:val="0"/>
                <w:numId w:val="37"/>
              </w:numP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C35A3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na vnímání života jako nejvyšší hodnoty</w:t>
            </w:r>
          </w:p>
          <w:p w14:paraId="6FE9AD79" w14:textId="77777777" w:rsidR="002911E3" w:rsidRPr="00C35A3C" w:rsidRDefault="002911E3" w:rsidP="002911E3">
            <w:pPr>
              <w:pStyle w:val="Odstavecseseznamem"/>
              <w:numPr>
                <w:ilvl w:val="0"/>
                <w:numId w:val="37"/>
              </w:numP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C35A3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na rozvoj odpovědnosti ve vztahu k ochraně přírody a přírodních zdrojů</w:t>
            </w:r>
          </w:p>
          <w:p w14:paraId="72B0DED5" w14:textId="77777777" w:rsidR="002911E3" w:rsidRPr="00C35A3C" w:rsidRDefault="002911E3" w:rsidP="002911E3">
            <w:pPr>
              <w:pStyle w:val="Odstavecseseznamem"/>
              <w:numPr>
                <w:ilvl w:val="0"/>
                <w:numId w:val="37"/>
              </w:numP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C35A3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na rozvoj aktivity, tvořivosti, vstřícnosti a ohleduplnosti ve vztahu k prostředí</w:t>
            </w:r>
          </w:p>
          <w:p w14:paraId="06619688" w14:textId="77777777" w:rsidR="002911E3" w:rsidRPr="00C35A3C" w:rsidRDefault="002911E3" w:rsidP="002911E3">
            <w:pPr>
              <w:pStyle w:val="Odstavecseseznamem"/>
              <w:numPr>
                <w:ilvl w:val="0"/>
                <w:numId w:val="37"/>
              </w:numP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C35A3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na utváření zdravého životního stylu a vnímání estetických hodnot prostředí</w:t>
            </w:r>
          </w:p>
          <w:p w14:paraId="68D88A57" w14:textId="77777777" w:rsidR="002911E3" w:rsidRPr="00C35A3C" w:rsidRDefault="002911E3" w:rsidP="002911E3">
            <w:pPr>
              <w:pStyle w:val="Odstavecseseznamem"/>
              <w:numPr>
                <w:ilvl w:val="0"/>
                <w:numId w:val="37"/>
              </w:numP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C35A3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na podporu angažovanosti v řešení problémů spojených s ochranou životního prostředí</w:t>
            </w:r>
          </w:p>
          <w:p w14:paraId="56400884" w14:textId="77777777" w:rsidR="002911E3" w:rsidRPr="00C35A3C" w:rsidRDefault="002911E3" w:rsidP="002911E3">
            <w:pPr>
              <w:pStyle w:val="Odstavecseseznamem"/>
              <w:numPr>
                <w:ilvl w:val="0"/>
                <w:numId w:val="37"/>
              </w:numP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C35A3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na rozvoj vnímavého a citlivého přístupu k přírodě a přírodnímu a kulturnímu dědictví. </w:t>
            </w:r>
          </w:p>
          <w:p w14:paraId="719392C8" w14:textId="77777777" w:rsidR="002911E3" w:rsidRPr="00C35A3C" w:rsidRDefault="002911E3" w:rsidP="002911E3">
            <w:pPr>
              <w:ind w:left="360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C35A3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Znalosti a dovednosti, které budou součástí realizace průřezového tématu Environmentální výchova, zvolí vyučující vždy s ohledem na individuální možnosti žáků, tak aby vhodně doplňovaly a podporovaly utváření žádoucích postojů. </w:t>
            </w:r>
          </w:p>
          <w:p w14:paraId="4572F2E6" w14:textId="77777777" w:rsidR="002911E3" w:rsidRPr="00C35A3C" w:rsidRDefault="002911E3" w:rsidP="0064680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65DD3F4A" w14:textId="77777777" w:rsidR="0064680D" w:rsidRPr="00CC18E9" w:rsidRDefault="00CC18E9" w:rsidP="00646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35A3C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U žáků s LMP zohledňujeme jejich individuální dispozice u všech výstupů, které vyžadují aplikaci znalostí a dovedností. Pro tyto žáky je povinná základní úroveň zvládnutí (základní úroveň - hladina A - Bloomova taxonomie). Výstupy z hladiny B a C může žák zkoušet, ale nebude z nich hodnocen.</w:t>
            </w:r>
          </w:p>
        </w:tc>
      </w:tr>
      <w:bookmarkEnd w:id="1"/>
      <w:bookmarkEnd w:id="2"/>
    </w:tbl>
    <w:p w14:paraId="550A427D" w14:textId="77777777" w:rsidR="00356A05" w:rsidRDefault="00356A05" w:rsidP="0064680D"/>
    <w:sectPr w:rsidR="00356A05" w:rsidSect="00187473">
      <w:pgSz w:w="16838" w:h="11906" w:orient="landscape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67443" w14:textId="77777777" w:rsidR="00F4617D" w:rsidRDefault="00F4617D" w:rsidP="000275DD">
      <w:r>
        <w:separator/>
      </w:r>
    </w:p>
  </w:endnote>
  <w:endnote w:type="continuationSeparator" w:id="0">
    <w:p w14:paraId="7E1770DD" w14:textId="77777777" w:rsidR="00F4617D" w:rsidRDefault="00F4617D" w:rsidP="00027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9654944"/>
      <w:docPartObj>
        <w:docPartGallery w:val="Page Numbers (Bottom of Page)"/>
        <w:docPartUnique/>
      </w:docPartObj>
    </w:sdtPr>
    <w:sdtEndPr/>
    <w:sdtContent>
      <w:p w14:paraId="4F54734E" w14:textId="77777777" w:rsidR="00C16923" w:rsidRDefault="00C1692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32E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07874" w14:textId="77777777" w:rsidR="00F4617D" w:rsidRDefault="00F4617D" w:rsidP="000275DD">
      <w:r>
        <w:separator/>
      </w:r>
    </w:p>
  </w:footnote>
  <w:footnote w:type="continuationSeparator" w:id="0">
    <w:p w14:paraId="2EA817ED" w14:textId="77777777" w:rsidR="00F4617D" w:rsidRDefault="00F4617D" w:rsidP="00027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023E" w14:textId="77777777" w:rsidR="008A41CD" w:rsidRPr="000275DD" w:rsidRDefault="008A41CD" w:rsidP="000275DD">
    <w:pPr>
      <w:pStyle w:val="Zhlav"/>
      <w:jc w:val="center"/>
      <w:rPr>
        <w:b/>
        <w:sz w:val="48"/>
        <w:szCs w:val="48"/>
      </w:rPr>
    </w:pPr>
    <w:r w:rsidRPr="000275DD">
      <w:rPr>
        <w:b/>
        <w:sz w:val="48"/>
        <w:szCs w:val="48"/>
      </w:rPr>
      <w:t>Environmentální výchova</w:t>
    </w:r>
  </w:p>
  <w:p w14:paraId="6DC5F151" w14:textId="77777777" w:rsidR="008A41CD" w:rsidRDefault="008A41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F0A48"/>
    <w:multiLevelType w:val="hybridMultilevel"/>
    <w:tmpl w:val="56E26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C4AEA"/>
    <w:multiLevelType w:val="hybridMultilevel"/>
    <w:tmpl w:val="4F549E06"/>
    <w:lvl w:ilvl="0" w:tplc="04050001">
      <w:start w:val="1"/>
      <w:numFmt w:val="bullet"/>
      <w:lvlText w:val=""/>
      <w:lvlJc w:val="left"/>
      <w:pPr>
        <w:ind w:left="9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2" w15:restartNumberingAfterBreak="0">
    <w:nsid w:val="155D50FF"/>
    <w:multiLevelType w:val="hybridMultilevel"/>
    <w:tmpl w:val="10D87D88"/>
    <w:lvl w:ilvl="0" w:tplc="F97EFF92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37103"/>
    <w:multiLevelType w:val="hybridMultilevel"/>
    <w:tmpl w:val="9DDCB2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0205D"/>
    <w:multiLevelType w:val="multilevel"/>
    <w:tmpl w:val="A426D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3E5643"/>
    <w:multiLevelType w:val="multilevel"/>
    <w:tmpl w:val="29BC7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7E7554"/>
    <w:multiLevelType w:val="hybridMultilevel"/>
    <w:tmpl w:val="CBDC5A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46078"/>
    <w:multiLevelType w:val="hybridMultilevel"/>
    <w:tmpl w:val="6D2235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B90943"/>
    <w:multiLevelType w:val="hybridMultilevel"/>
    <w:tmpl w:val="FF70016C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D33AE"/>
    <w:multiLevelType w:val="hybridMultilevel"/>
    <w:tmpl w:val="A4D4E56A"/>
    <w:lvl w:ilvl="0" w:tplc="04050001">
      <w:start w:val="1"/>
      <w:numFmt w:val="bullet"/>
      <w:lvlText w:val=""/>
      <w:lvlJc w:val="left"/>
      <w:pPr>
        <w:ind w:left="9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0" w15:restartNumberingAfterBreak="0">
    <w:nsid w:val="2EE24F55"/>
    <w:multiLevelType w:val="hybridMultilevel"/>
    <w:tmpl w:val="57385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551BD"/>
    <w:multiLevelType w:val="hybridMultilevel"/>
    <w:tmpl w:val="04EC45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1419C7"/>
    <w:multiLevelType w:val="multilevel"/>
    <w:tmpl w:val="5BD8E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9021EC"/>
    <w:multiLevelType w:val="hybridMultilevel"/>
    <w:tmpl w:val="31DE98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D566A"/>
    <w:multiLevelType w:val="hybridMultilevel"/>
    <w:tmpl w:val="AEF8F8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C258B"/>
    <w:multiLevelType w:val="hybridMultilevel"/>
    <w:tmpl w:val="AAEC9FE4"/>
    <w:lvl w:ilvl="0" w:tplc="AA9CC30A">
      <w:start w:val="1"/>
      <w:numFmt w:val="bullet"/>
      <w:lvlText w:val=""/>
      <w:lvlJc w:val="left"/>
      <w:pPr>
        <w:tabs>
          <w:tab w:val="num" w:pos="720"/>
        </w:tabs>
        <w:ind w:left="703" w:hanging="283"/>
      </w:pPr>
      <w:rPr>
        <w:rFonts w:ascii="Symbol" w:hAnsi="Symbol" w:hint="default"/>
      </w:rPr>
    </w:lvl>
    <w:lvl w:ilvl="1" w:tplc="B97EAC08">
      <w:start w:val="5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eastAsia="Times New Roman" w:hAnsi="Symbol" w:cs="Times New Roman" w:hint="default"/>
        <w:color w:val="auto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722442F"/>
    <w:multiLevelType w:val="hybridMultilevel"/>
    <w:tmpl w:val="13B0C5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061C"/>
    <w:multiLevelType w:val="multilevel"/>
    <w:tmpl w:val="3BBAB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7A0C6E"/>
    <w:multiLevelType w:val="hybridMultilevel"/>
    <w:tmpl w:val="F120F36C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60438"/>
    <w:multiLevelType w:val="hybridMultilevel"/>
    <w:tmpl w:val="FADEC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EE07EB"/>
    <w:multiLevelType w:val="multilevel"/>
    <w:tmpl w:val="D8A60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BF28EF"/>
    <w:multiLevelType w:val="hybridMultilevel"/>
    <w:tmpl w:val="29D8C412"/>
    <w:lvl w:ilvl="0" w:tplc="AA9CC30A">
      <w:start w:val="1"/>
      <w:numFmt w:val="bullet"/>
      <w:lvlText w:val=""/>
      <w:lvlJc w:val="left"/>
      <w:pPr>
        <w:tabs>
          <w:tab w:val="num" w:pos="597"/>
        </w:tabs>
        <w:ind w:left="58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2" w15:restartNumberingAfterBreak="0">
    <w:nsid w:val="45813A1B"/>
    <w:multiLevelType w:val="multilevel"/>
    <w:tmpl w:val="A426D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86149F"/>
    <w:multiLevelType w:val="hybridMultilevel"/>
    <w:tmpl w:val="7C7886BA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0657BF"/>
    <w:multiLevelType w:val="hybridMultilevel"/>
    <w:tmpl w:val="124087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D12725"/>
    <w:multiLevelType w:val="hybridMultilevel"/>
    <w:tmpl w:val="BCCEB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F4D62"/>
    <w:multiLevelType w:val="hybridMultilevel"/>
    <w:tmpl w:val="9A3C8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6A5F26"/>
    <w:multiLevelType w:val="hybridMultilevel"/>
    <w:tmpl w:val="DC4E2E66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3523D8"/>
    <w:multiLevelType w:val="hybridMultilevel"/>
    <w:tmpl w:val="B80C4A04"/>
    <w:lvl w:ilvl="0" w:tplc="0405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9" w15:restartNumberingAfterBreak="0">
    <w:nsid w:val="60D04FD9"/>
    <w:multiLevelType w:val="multilevel"/>
    <w:tmpl w:val="A426D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5971CB4"/>
    <w:multiLevelType w:val="hybridMultilevel"/>
    <w:tmpl w:val="92C40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CA0741"/>
    <w:multiLevelType w:val="hybridMultilevel"/>
    <w:tmpl w:val="DC1CD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9C39A5"/>
    <w:multiLevelType w:val="hybridMultilevel"/>
    <w:tmpl w:val="6B5E5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253FC0"/>
    <w:multiLevelType w:val="singleLevel"/>
    <w:tmpl w:val="2F120EC0"/>
    <w:lvl w:ilvl="0">
      <w:start w:val="1"/>
      <w:numFmt w:val="bullet"/>
      <w:lvlText w:val=""/>
      <w:lvlJc w:val="left"/>
      <w:pPr>
        <w:tabs>
          <w:tab w:val="num" w:pos="530"/>
        </w:tabs>
        <w:ind w:left="53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</w:abstractNum>
  <w:abstractNum w:abstractNumId="34" w15:restartNumberingAfterBreak="0">
    <w:nsid w:val="6C060028"/>
    <w:multiLevelType w:val="multilevel"/>
    <w:tmpl w:val="491E8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2A2406"/>
    <w:multiLevelType w:val="hybridMultilevel"/>
    <w:tmpl w:val="F7EA8128"/>
    <w:lvl w:ilvl="0" w:tplc="AA9CC30A">
      <w:start w:val="1"/>
      <w:numFmt w:val="bullet"/>
      <w:lvlText w:val=""/>
      <w:lvlJc w:val="left"/>
      <w:pPr>
        <w:tabs>
          <w:tab w:val="num" w:pos="300"/>
        </w:tabs>
        <w:ind w:left="283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672C8F"/>
    <w:multiLevelType w:val="hybridMultilevel"/>
    <w:tmpl w:val="465E1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521A3E"/>
    <w:multiLevelType w:val="hybridMultilevel"/>
    <w:tmpl w:val="D034D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7C02DF"/>
    <w:multiLevelType w:val="hybridMultilevel"/>
    <w:tmpl w:val="AAD436AC"/>
    <w:lvl w:ilvl="0" w:tplc="0405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39" w15:restartNumberingAfterBreak="0">
    <w:nsid w:val="76573F7E"/>
    <w:multiLevelType w:val="hybridMultilevel"/>
    <w:tmpl w:val="1FA45D6E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511FF1"/>
    <w:multiLevelType w:val="hybridMultilevel"/>
    <w:tmpl w:val="34FAD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5D21C5"/>
    <w:multiLevelType w:val="hybridMultilevel"/>
    <w:tmpl w:val="99829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62498"/>
    <w:multiLevelType w:val="hybridMultilevel"/>
    <w:tmpl w:val="1FAC6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701759"/>
    <w:multiLevelType w:val="hybridMultilevel"/>
    <w:tmpl w:val="AA761242"/>
    <w:lvl w:ilvl="0" w:tplc="040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44" w15:restartNumberingAfterBreak="0">
    <w:nsid w:val="7D8706AE"/>
    <w:multiLevelType w:val="multilevel"/>
    <w:tmpl w:val="E0DC0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F26B1B"/>
    <w:multiLevelType w:val="hybridMultilevel"/>
    <w:tmpl w:val="46408B2C"/>
    <w:lvl w:ilvl="0" w:tplc="04050001">
      <w:start w:val="1"/>
      <w:numFmt w:val="bullet"/>
      <w:lvlText w:val=""/>
      <w:lvlJc w:val="left"/>
      <w:pPr>
        <w:ind w:left="9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46" w15:restartNumberingAfterBreak="0">
    <w:nsid w:val="7EF96100"/>
    <w:multiLevelType w:val="hybridMultilevel"/>
    <w:tmpl w:val="06EE429E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34"/>
  </w:num>
  <w:num w:numId="4">
    <w:abstractNumId w:val="5"/>
  </w:num>
  <w:num w:numId="5">
    <w:abstractNumId w:val="12"/>
  </w:num>
  <w:num w:numId="6">
    <w:abstractNumId w:val="44"/>
  </w:num>
  <w:num w:numId="7">
    <w:abstractNumId w:val="29"/>
  </w:num>
  <w:num w:numId="8">
    <w:abstractNumId w:val="22"/>
  </w:num>
  <w:num w:numId="9">
    <w:abstractNumId w:val="4"/>
  </w:num>
  <w:num w:numId="10">
    <w:abstractNumId w:val="1"/>
  </w:num>
  <w:num w:numId="11">
    <w:abstractNumId w:val="43"/>
  </w:num>
  <w:num w:numId="12">
    <w:abstractNumId w:val="38"/>
  </w:num>
  <w:num w:numId="13">
    <w:abstractNumId w:val="26"/>
  </w:num>
  <w:num w:numId="14">
    <w:abstractNumId w:val="13"/>
  </w:num>
  <w:num w:numId="15">
    <w:abstractNumId w:val="28"/>
  </w:num>
  <w:num w:numId="16">
    <w:abstractNumId w:val="45"/>
  </w:num>
  <w:num w:numId="17">
    <w:abstractNumId w:val="9"/>
  </w:num>
  <w:num w:numId="18">
    <w:abstractNumId w:val="10"/>
  </w:num>
  <w:num w:numId="19">
    <w:abstractNumId w:val="37"/>
  </w:num>
  <w:num w:numId="20">
    <w:abstractNumId w:val="32"/>
  </w:num>
  <w:num w:numId="21">
    <w:abstractNumId w:val="18"/>
  </w:num>
  <w:num w:numId="22">
    <w:abstractNumId w:val="27"/>
  </w:num>
  <w:num w:numId="23">
    <w:abstractNumId w:val="21"/>
  </w:num>
  <w:num w:numId="24">
    <w:abstractNumId w:val="8"/>
  </w:num>
  <w:num w:numId="25">
    <w:abstractNumId w:val="46"/>
  </w:num>
  <w:num w:numId="26">
    <w:abstractNumId w:val="33"/>
  </w:num>
  <w:num w:numId="27">
    <w:abstractNumId w:val="3"/>
  </w:num>
  <w:num w:numId="28">
    <w:abstractNumId w:val="31"/>
  </w:num>
  <w:num w:numId="29">
    <w:abstractNumId w:val="24"/>
  </w:num>
  <w:num w:numId="30">
    <w:abstractNumId w:val="41"/>
  </w:num>
  <w:num w:numId="31">
    <w:abstractNumId w:val="15"/>
  </w:num>
  <w:num w:numId="32">
    <w:abstractNumId w:val="23"/>
  </w:num>
  <w:num w:numId="33">
    <w:abstractNumId w:val="39"/>
  </w:num>
  <w:num w:numId="34">
    <w:abstractNumId w:val="35"/>
  </w:num>
  <w:num w:numId="35">
    <w:abstractNumId w:val="6"/>
  </w:num>
  <w:num w:numId="36">
    <w:abstractNumId w:val="7"/>
  </w:num>
  <w:num w:numId="37">
    <w:abstractNumId w:val="2"/>
  </w:num>
  <w:num w:numId="38">
    <w:abstractNumId w:val="14"/>
  </w:num>
  <w:num w:numId="39">
    <w:abstractNumId w:val="25"/>
  </w:num>
  <w:num w:numId="40">
    <w:abstractNumId w:val="30"/>
  </w:num>
  <w:num w:numId="41">
    <w:abstractNumId w:val="16"/>
  </w:num>
  <w:num w:numId="42">
    <w:abstractNumId w:val="36"/>
  </w:num>
  <w:num w:numId="43">
    <w:abstractNumId w:val="42"/>
  </w:num>
  <w:num w:numId="44">
    <w:abstractNumId w:val="11"/>
  </w:num>
  <w:num w:numId="45">
    <w:abstractNumId w:val="0"/>
  </w:num>
  <w:num w:numId="46">
    <w:abstractNumId w:val="40"/>
  </w:num>
  <w:num w:numId="47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A05"/>
    <w:rsid w:val="00000DD8"/>
    <w:rsid w:val="00005360"/>
    <w:rsid w:val="000275DD"/>
    <w:rsid w:val="00034BF1"/>
    <w:rsid w:val="00060EA4"/>
    <w:rsid w:val="00064C96"/>
    <w:rsid w:val="000669D6"/>
    <w:rsid w:val="000A3187"/>
    <w:rsid w:val="000B5ECD"/>
    <w:rsid w:val="000D44E4"/>
    <w:rsid w:val="000D6D98"/>
    <w:rsid w:val="0011082C"/>
    <w:rsid w:val="001414E8"/>
    <w:rsid w:val="00187473"/>
    <w:rsid w:val="001D2DC9"/>
    <w:rsid w:val="001F0DD1"/>
    <w:rsid w:val="00203BDA"/>
    <w:rsid w:val="002479B5"/>
    <w:rsid w:val="00257631"/>
    <w:rsid w:val="00277721"/>
    <w:rsid w:val="00282C5A"/>
    <w:rsid w:val="002911E3"/>
    <w:rsid w:val="002B6123"/>
    <w:rsid w:val="002D0D1F"/>
    <w:rsid w:val="002E0F16"/>
    <w:rsid w:val="00316786"/>
    <w:rsid w:val="0032124E"/>
    <w:rsid w:val="00336FC6"/>
    <w:rsid w:val="00356A05"/>
    <w:rsid w:val="00365F4A"/>
    <w:rsid w:val="003728F2"/>
    <w:rsid w:val="0037771C"/>
    <w:rsid w:val="003A31F5"/>
    <w:rsid w:val="0043735E"/>
    <w:rsid w:val="00447B8D"/>
    <w:rsid w:val="004626DA"/>
    <w:rsid w:val="00485F10"/>
    <w:rsid w:val="004A178F"/>
    <w:rsid w:val="005211EB"/>
    <w:rsid w:val="005B7255"/>
    <w:rsid w:val="005D7A72"/>
    <w:rsid w:val="0064680D"/>
    <w:rsid w:val="00647A1F"/>
    <w:rsid w:val="00665E81"/>
    <w:rsid w:val="00666787"/>
    <w:rsid w:val="006C1507"/>
    <w:rsid w:val="006D61C2"/>
    <w:rsid w:val="006F1B40"/>
    <w:rsid w:val="00725EFC"/>
    <w:rsid w:val="0073296A"/>
    <w:rsid w:val="00756A7E"/>
    <w:rsid w:val="00794246"/>
    <w:rsid w:val="007A7FC1"/>
    <w:rsid w:val="007D3832"/>
    <w:rsid w:val="007D4627"/>
    <w:rsid w:val="00803132"/>
    <w:rsid w:val="00835955"/>
    <w:rsid w:val="00894741"/>
    <w:rsid w:val="008A41CD"/>
    <w:rsid w:val="008B1850"/>
    <w:rsid w:val="008B57A1"/>
    <w:rsid w:val="008C632E"/>
    <w:rsid w:val="008E7A81"/>
    <w:rsid w:val="008F1004"/>
    <w:rsid w:val="008F68A1"/>
    <w:rsid w:val="009000B6"/>
    <w:rsid w:val="00932D07"/>
    <w:rsid w:val="009460EA"/>
    <w:rsid w:val="0096493C"/>
    <w:rsid w:val="009A7DD6"/>
    <w:rsid w:val="009B60BF"/>
    <w:rsid w:val="009D6045"/>
    <w:rsid w:val="009E10A8"/>
    <w:rsid w:val="00A41C43"/>
    <w:rsid w:val="00A42965"/>
    <w:rsid w:val="00A722F5"/>
    <w:rsid w:val="00A93CC3"/>
    <w:rsid w:val="00AA32E3"/>
    <w:rsid w:val="00AB64E1"/>
    <w:rsid w:val="00AB6B9B"/>
    <w:rsid w:val="00AE4307"/>
    <w:rsid w:val="00B6164A"/>
    <w:rsid w:val="00B62CB1"/>
    <w:rsid w:val="00B67BAE"/>
    <w:rsid w:val="00BB2A09"/>
    <w:rsid w:val="00BF58AF"/>
    <w:rsid w:val="00BF6B5D"/>
    <w:rsid w:val="00C138C0"/>
    <w:rsid w:val="00C16923"/>
    <w:rsid w:val="00C178A2"/>
    <w:rsid w:val="00C35A3C"/>
    <w:rsid w:val="00C35B2B"/>
    <w:rsid w:val="00C734C7"/>
    <w:rsid w:val="00C74400"/>
    <w:rsid w:val="00C86920"/>
    <w:rsid w:val="00CC18E9"/>
    <w:rsid w:val="00CC6CA3"/>
    <w:rsid w:val="00CE110B"/>
    <w:rsid w:val="00CE3466"/>
    <w:rsid w:val="00D267FF"/>
    <w:rsid w:val="00D35192"/>
    <w:rsid w:val="00D6755F"/>
    <w:rsid w:val="00D93C3D"/>
    <w:rsid w:val="00D95909"/>
    <w:rsid w:val="00DA6796"/>
    <w:rsid w:val="00DE3072"/>
    <w:rsid w:val="00DE33E5"/>
    <w:rsid w:val="00DF4695"/>
    <w:rsid w:val="00E06024"/>
    <w:rsid w:val="00E679E6"/>
    <w:rsid w:val="00EA13EB"/>
    <w:rsid w:val="00EB2077"/>
    <w:rsid w:val="00EC6F49"/>
    <w:rsid w:val="00ED16A9"/>
    <w:rsid w:val="00EF7669"/>
    <w:rsid w:val="00F0061A"/>
    <w:rsid w:val="00F35807"/>
    <w:rsid w:val="00F424F0"/>
    <w:rsid w:val="00F4617D"/>
    <w:rsid w:val="00F65C2C"/>
    <w:rsid w:val="00FA1A02"/>
    <w:rsid w:val="00FB7B4F"/>
    <w:rsid w:val="00FC22C0"/>
    <w:rsid w:val="00FD2419"/>
    <w:rsid w:val="00FE4C84"/>
    <w:rsid w:val="00FE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47EDA4"/>
  <w15:chartTrackingRefBased/>
  <w15:docId w15:val="{48EAF27C-662C-4AEB-A750-69872AE1F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3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356A05"/>
    <w:pPr>
      <w:keepNext/>
      <w:spacing w:before="240" w:after="60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56A0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56A05"/>
    <w:rPr>
      <w:rFonts w:ascii="Cambria" w:eastAsia="Times New Roman" w:hAnsi="Cambria" w:cs="Times New Roman"/>
      <w:b/>
      <w:bCs/>
      <w:i/>
      <w:iCs/>
      <w:sz w:val="24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56A05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356A05"/>
    <w:pPr>
      <w:ind w:left="708"/>
    </w:pPr>
  </w:style>
  <w:style w:type="paragraph" w:styleId="Normlnweb">
    <w:name w:val="Normal (Web)"/>
    <w:basedOn w:val="Normln"/>
    <w:uiPriority w:val="99"/>
    <w:unhideWhenUsed/>
    <w:rsid w:val="00356A05"/>
    <w:pPr>
      <w:spacing w:before="100" w:beforeAutospacing="1" w:after="100" w:afterAutospacing="1"/>
    </w:pPr>
  </w:style>
  <w:style w:type="paragraph" w:customStyle="1" w:styleId="western">
    <w:name w:val="western"/>
    <w:basedOn w:val="Normln"/>
    <w:rsid w:val="00356A05"/>
    <w:pPr>
      <w:spacing w:before="100" w:beforeAutospacing="1" w:after="100" w:afterAutospacing="1"/>
    </w:pPr>
    <w:rPr>
      <w:i/>
      <w:i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6A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6A05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275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275D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275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275D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A41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919D1-616B-475C-8410-C6E871FA1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2035</Words>
  <Characters>12009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Tereza Brichtová</cp:lastModifiedBy>
  <cp:revision>94</cp:revision>
  <cp:lastPrinted>2018-08-31T03:51:00Z</cp:lastPrinted>
  <dcterms:created xsi:type="dcterms:W3CDTF">2018-09-05T06:46:00Z</dcterms:created>
  <dcterms:modified xsi:type="dcterms:W3CDTF">2021-05-06T11:54:00Z</dcterms:modified>
</cp:coreProperties>
</file>